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2" w:rsidRDefault="007C3A32" w:rsidP="007C3A32">
      <w:pPr>
        <w:widowControl/>
        <w:spacing w:line="5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7C3A32" w:rsidRPr="00E80B32" w:rsidRDefault="007C3A32" w:rsidP="007C3A32">
      <w:pPr>
        <w:widowControl/>
        <w:spacing w:line="560" w:lineRule="exact"/>
        <w:jc w:val="left"/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</w:pPr>
      <w:r w:rsidRPr="00E80B32"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  <w:t>附件：</w:t>
      </w:r>
    </w:p>
    <w:p w:rsidR="007C3A32" w:rsidRDefault="007C3A32" w:rsidP="007C3A32"/>
    <w:p w:rsidR="007C3A32" w:rsidRDefault="007C3A32" w:rsidP="007C3A32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7C3A32" w:rsidRPr="008C4B77" w:rsidRDefault="007C3A32" w:rsidP="007C3A32">
      <w:pPr>
        <w:widowControl/>
        <w:numPr>
          <w:ilvl w:val="0"/>
          <w:numId w:val="1"/>
        </w:numPr>
        <w:rPr>
          <w:rFonts w:ascii="宋体" w:hAnsi="宋体" w:cs="宋体"/>
          <w:b/>
          <w:kern w:val="0"/>
          <w:sz w:val="24"/>
        </w:rPr>
      </w:pPr>
      <w:bookmarkStart w:id="0" w:name="_Hlk529193804"/>
      <w:r w:rsidRPr="008C4B77">
        <w:rPr>
          <w:rFonts w:hint="eastAsia"/>
          <w:b/>
          <w:sz w:val="24"/>
        </w:rPr>
        <w:t>全身应用高档彩色多普勒超声诊断系统</w:t>
      </w:r>
    </w:p>
    <w:p w:rsidR="007C3A32" w:rsidRPr="008C4B77" w:rsidRDefault="007C3A32" w:rsidP="007C3A32">
      <w:pPr>
        <w:numPr>
          <w:ilvl w:val="0"/>
          <w:numId w:val="2"/>
        </w:numPr>
        <w:spacing w:line="360" w:lineRule="auto"/>
        <w:rPr>
          <w:sz w:val="24"/>
        </w:rPr>
      </w:pPr>
      <w:r w:rsidRPr="008C4B77">
        <w:rPr>
          <w:rFonts w:hint="eastAsia"/>
          <w:b/>
        </w:rPr>
        <w:t>、用途</w:t>
      </w:r>
      <w:r w:rsidRPr="008C4B77">
        <w:rPr>
          <w:rFonts w:hint="eastAsia"/>
        </w:rPr>
        <w:t>：</w:t>
      </w:r>
      <w:r w:rsidRPr="008C4B77">
        <w:rPr>
          <w:rFonts w:hint="eastAsia"/>
          <w:sz w:val="24"/>
        </w:rPr>
        <w:t>用于腹部、肌骨、浅表组织与小器官、外周血管、妇产及科研。</w:t>
      </w:r>
    </w:p>
    <w:p w:rsidR="007C3A32" w:rsidRPr="008C4B77" w:rsidRDefault="007C3A32" w:rsidP="007C3A32">
      <w:pPr>
        <w:numPr>
          <w:ilvl w:val="0"/>
          <w:numId w:val="2"/>
        </w:numPr>
        <w:spacing w:line="360" w:lineRule="auto"/>
        <w:rPr>
          <w:sz w:val="24"/>
        </w:rPr>
      </w:pPr>
      <w:r w:rsidRPr="008C4B77">
        <w:rPr>
          <w:rFonts w:hint="eastAsia"/>
          <w:b/>
        </w:rPr>
        <w:t>、数量</w:t>
      </w:r>
      <w:r w:rsidRPr="008C4B77">
        <w:rPr>
          <w:rFonts w:hint="eastAsia"/>
        </w:rPr>
        <w:t>：</w:t>
      </w:r>
      <w:r w:rsidRPr="008C4B77">
        <w:rPr>
          <w:rFonts w:hint="eastAsia"/>
        </w:rPr>
        <w:t>1</w:t>
      </w:r>
      <w:r w:rsidRPr="008C4B77">
        <w:rPr>
          <w:rFonts w:hint="eastAsia"/>
        </w:rPr>
        <w:t>台</w:t>
      </w:r>
    </w:p>
    <w:p w:rsidR="007C3A32" w:rsidRPr="008C4B77" w:rsidRDefault="007C3A32" w:rsidP="007C3A32">
      <w:pPr>
        <w:numPr>
          <w:ilvl w:val="0"/>
          <w:numId w:val="2"/>
        </w:numPr>
        <w:spacing w:line="360" w:lineRule="auto"/>
        <w:rPr>
          <w:sz w:val="24"/>
        </w:rPr>
      </w:pPr>
      <w:r w:rsidRPr="008C4B77">
        <w:rPr>
          <w:rFonts w:hint="eastAsia"/>
          <w:b/>
        </w:rPr>
        <w:t>、技术要求</w:t>
      </w:r>
    </w:p>
    <w:p w:rsidR="007C3A32" w:rsidRPr="008C4B77" w:rsidRDefault="007C3A32" w:rsidP="007C3A32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品牌：国内外知名品牌。</w:t>
      </w:r>
    </w:p>
    <w:p w:rsidR="007C3A32" w:rsidRPr="008C4B77" w:rsidRDefault="007C3A32" w:rsidP="007C3A32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监视器：≥23</w:t>
      </w:r>
      <w:r w:rsidRPr="008C4B77">
        <w:rPr>
          <w:rFonts w:ascii="宋体" w:hAnsi="宋体"/>
          <w:szCs w:val="21"/>
        </w:rPr>
        <w:t>"</w:t>
      </w:r>
      <w:r w:rsidRPr="008C4B77">
        <w:rPr>
          <w:rFonts w:ascii="宋体" w:hAnsi="宋体" w:hint="eastAsia"/>
          <w:szCs w:val="21"/>
        </w:rPr>
        <w:t>监视器</w:t>
      </w:r>
      <w:r>
        <w:rPr>
          <w:rFonts w:ascii="宋体" w:hAnsi="宋体" w:hint="eastAsia"/>
          <w:szCs w:val="21"/>
        </w:rPr>
        <w:t>。</w:t>
      </w:r>
    </w:p>
    <w:p w:rsidR="007C3A32" w:rsidRPr="008C4B77" w:rsidRDefault="007C3A32" w:rsidP="007C3A32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具备彩色液晶触摸屏。</w:t>
      </w:r>
    </w:p>
    <w:p w:rsidR="007C3A32" w:rsidRPr="008C4B77" w:rsidRDefault="007C3A32" w:rsidP="007C3A32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具备智能动态微片技术。</w:t>
      </w:r>
    </w:p>
    <w:p w:rsidR="007C3A32" w:rsidRPr="008C4B77" w:rsidRDefault="007C3A32" w:rsidP="007C3A32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具备高分辨率血流成像技术。</w:t>
      </w:r>
    </w:p>
    <w:p w:rsidR="007C3A32" w:rsidRPr="008C4B77" w:rsidRDefault="007C3A32" w:rsidP="007C3A32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具备超低速血</w:t>
      </w:r>
      <w:proofErr w:type="gramStart"/>
      <w:r w:rsidRPr="008C4B77">
        <w:rPr>
          <w:rFonts w:ascii="宋体" w:hAnsi="宋体" w:hint="eastAsia"/>
          <w:szCs w:val="21"/>
        </w:rPr>
        <w:t>流显示</w:t>
      </w:r>
      <w:proofErr w:type="gramEnd"/>
      <w:r w:rsidRPr="008C4B77">
        <w:rPr>
          <w:rFonts w:ascii="宋体" w:hAnsi="宋体" w:hint="eastAsia"/>
          <w:szCs w:val="21"/>
        </w:rPr>
        <w:t>技术。</w:t>
      </w:r>
    </w:p>
    <w:p w:rsidR="007C3A32" w:rsidRPr="008C4B77" w:rsidRDefault="007C3A32" w:rsidP="007C3A32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具备剪切波弹性成像功能及定量分析软件。</w:t>
      </w:r>
    </w:p>
    <w:p w:rsidR="007C3A32" w:rsidRPr="008C4B77" w:rsidRDefault="007C3A32" w:rsidP="007C3A32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具备超声造影成像功能及造影定量分析软件。</w:t>
      </w:r>
    </w:p>
    <w:p w:rsidR="007C3A32" w:rsidRPr="008C4B77" w:rsidRDefault="007C3A32" w:rsidP="007C3A32">
      <w:pPr>
        <w:numPr>
          <w:ilvl w:val="0"/>
          <w:numId w:val="2"/>
        </w:numPr>
        <w:spacing w:line="360" w:lineRule="auto"/>
        <w:rPr>
          <w:b/>
        </w:rPr>
      </w:pPr>
      <w:r w:rsidRPr="008C4B77">
        <w:rPr>
          <w:rFonts w:hint="eastAsia"/>
          <w:b/>
        </w:rPr>
        <w:t>、配置要求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主机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台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腹部探头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腹部小</w:t>
      </w:r>
      <w:proofErr w:type="gramStart"/>
      <w:r w:rsidRPr="008C4B77">
        <w:rPr>
          <w:rFonts w:ascii="Calibri" w:hAnsi="Calibri" w:hint="eastAsia"/>
          <w:szCs w:val="21"/>
        </w:rPr>
        <w:t>凸</w:t>
      </w:r>
      <w:proofErr w:type="gramEnd"/>
      <w:r w:rsidRPr="008C4B77">
        <w:rPr>
          <w:rFonts w:ascii="Calibri" w:hAnsi="Calibri" w:hint="eastAsia"/>
          <w:szCs w:val="21"/>
        </w:rPr>
        <w:t>阵探头（配穿刺导向装置）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血管探头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浅表探头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超高频探头（探头频率可达</w:t>
      </w:r>
      <w:r w:rsidRPr="008C4B77">
        <w:rPr>
          <w:rFonts w:ascii="Calibri" w:hAnsi="Calibri" w:hint="eastAsia"/>
          <w:szCs w:val="21"/>
        </w:rPr>
        <w:t>20Mhz</w:t>
      </w:r>
      <w:r w:rsidRPr="008C4B77">
        <w:rPr>
          <w:rFonts w:ascii="Calibri" w:hAnsi="Calibri" w:hint="eastAsia"/>
          <w:szCs w:val="21"/>
        </w:rPr>
        <w:t>或以上）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腔内探头（配穿刺导向装置）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自动卷床单式超声检查床1张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超声医师专用</w:t>
      </w:r>
      <w:proofErr w:type="gramStart"/>
      <w:r w:rsidRPr="008C4B77">
        <w:rPr>
          <w:rFonts w:ascii="宋体" w:hAnsi="宋体" w:hint="eastAsia"/>
          <w:szCs w:val="21"/>
        </w:rPr>
        <w:t>椅</w:t>
      </w:r>
      <w:proofErr w:type="gramEnd"/>
      <w:r w:rsidRPr="008C4B77">
        <w:rPr>
          <w:rFonts w:ascii="宋体" w:hAnsi="宋体" w:hint="eastAsia"/>
          <w:szCs w:val="21"/>
        </w:rPr>
        <w:t>2张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工作站（配图像高清采集卡） 1套</w:t>
      </w:r>
      <w:r>
        <w:rPr>
          <w:rFonts w:ascii="宋体" w:hAnsi="宋体" w:hint="eastAsia"/>
          <w:szCs w:val="21"/>
        </w:rPr>
        <w:t>。</w:t>
      </w:r>
    </w:p>
    <w:p w:rsidR="007C3A32" w:rsidRPr="008C4B77" w:rsidRDefault="007C3A32" w:rsidP="007C3A32">
      <w:pPr>
        <w:numPr>
          <w:ilvl w:val="0"/>
          <w:numId w:val="4"/>
        </w:numPr>
        <w:spacing w:line="360" w:lineRule="auto"/>
        <w:ind w:left="360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电脑</w:t>
      </w:r>
      <w:proofErr w:type="gramStart"/>
      <w:r w:rsidRPr="008C4B77">
        <w:rPr>
          <w:rFonts w:ascii="宋体" w:hAnsi="宋体" w:hint="eastAsia"/>
          <w:szCs w:val="21"/>
        </w:rPr>
        <w:t>椅</w:t>
      </w:r>
      <w:proofErr w:type="gramEnd"/>
      <w:r w:rsidRPr="008C4B77">
        <w:rPr>
          <w:rFonts w:ascii="宋体" w:hAnsi="宋体" w:hint="eastAsia"/>
          <w:szCs w:val="21"/>
        </w:rPr>
        <w:t>2张</w:t>
      </w:r>
      <w:r>
        <w:rPr>
          <w:rFonts w:ascii="宋体" w:hAnsi="宋体" w:hint="eastAsia"/>
          <w:szCs w:val="21"/>
        </w:rPr>
        <w:t>。</w:t>
      </w:r>
    </w:p>
    <w:p w:rsidR="007C3A32" w:rsidRPr="008C4B77" w:rsidRDefault="007C3A32" w:rsidP="007C3A32">
      <w:pPr>
        <w:widowControl/>
        <w:numPr>
          <w:ilvl w:val="0"/>
          <w:numId w:val="1"/>
        </w:numPr>
        <w:rPr>
          <w:rFonts w:ascii="宋体" w:hAnsi="宋体" w:cs="宋体"/>
          <w:b/>
          <w:kern w:val="0"/>
          <w:sz w:val="24"/>
        </w:rPr>
      </w:pPr>
      <w:r w:rsidRPr="008C4B77">
        <w:rPr>
          <w:rFonts w:hint="eastAsia"/>
          <w:b/>
          <w:sz w:val="24"/>
        </w:rPr>
        <w:t>全身应用高档彩色多普勒超声诊断系统</w:t>
      </w:r>
    </w:p>
    <w:p w:rsidR="007C3A32" w:rsidRPr="008C4B77" w:rsidRDefault="007C3A32" w:rsidP="007C3A32">
      <w:pPr>
        <w:numPr>
          <w:ilvl w:val="0"/>
          <w:numId w:val="8"/>
        </w:numPr>
        <w:spacing w:line="360" w:lineRule="auto"/>
        <w:rPr>
          <w:sz w:val="24"/>
        </w:rPr>
      </w:pPr>
      <w:r w:rsidRPr="008C4B77">
        <w:rPr>
          <w:rFonts w:hint="eastAsia"/>
          <w:b/>
        </w:rPr>
        <w:t>、用途</w:t>
      </w:r>
      <w:r w:rsidRPr="008C4B77">
        <w:rPr>
          <w:rFonts w:hint="eastAsia"/>
        </w:rPr>
        <w:t>：</w:t>
      </w:r>
      <w:r w:rsidRPr="008C4B77">
        <w:rPr>
          <w:rFonts w:hint="eastAsia"/>
          <w:sz w:val="24"/>
        </w:rPr>
        <w:t>用于腹部、肌骨、浅表组织与小器官、外周血管、妇产及科研。</w:t>
      </w:r>
    </w:p>
    <w:p w:rsidR="007C3A32" w:rsidRPr="008C4B77" w:rsidRDefault="007C3A32" w:rsidP="007C3A32">
      <w:pPr>
        <w:numPr>
          <w:ilvl w:val="0"/>
          <w:numId w:val="8"/>
        </w:numPr>
        <w:spacing w:line="360" w:lineRule="auto"/>
        <w:rPr>
          <w:sz w:val="24"/>
        </w:rPr>
      </w:pPr>
      <w:r w:rsidRPr="008C4B77">
        <w:rPr>
          <w:rFonts w:hint="eastAsia"/>
          <w:b/>
        </w:rPr>
        <w:lastRenderedPageBreak/>
        <w:t>、数量</w:t>
      </w:r>
      <w:r w:rsidRPr="008C4B77">
        <w:rPr>
          <w:rFonts w:hint="eastAsia"/>
        </w:rPr>
        <w:t>：</w:t>
      </w:r>
      <w:r w:rsidRPr="008C4B77">
        <w:rPr>
          <w:rFonts w:hint="eastAsia"/>
        </w:rPr>
        <w:t>1</w:t>
      </w:r>
      <w:r w:rsidRPr="008C4B77">
        <w:rPr>
          <w:rFonts w:hint="eastAsia"/>
        </w:rPr>
        <w:t>台</w:t>
      </w:r>
    </w:p>
    <w:p w:rsidR="007C3A32" w:rsidRPr="008C4B77" w:rsidRDefault="007C3A32" w:rsidP="007C3A32">
      <w:pPr>
        <w:numPr>
          <w:ilvl w:val="0"/>
          <w:numId w:val="8"/>
        </w:numPr>
        <w:spacing w:line="360" w:lineRule="auto"/>
        <w:rPr>
          <w:sz w:val="24"/>
        </w:rPr>
      </w:pPr>
      <w:r w:rsidRPr="008C4B77">
        <w:rPr>
          <w:rFonts w:hint="eastAsia"/>
          <w:b/>
        </w:rPr>
        <w:t>、技术要求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品牌：国内外知名品牌。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监视器：≥21</w:t>
      </w:r>
      <w:r w:rsidRPr="008C4B77">
        <w:rPr>
          <w:rFonts w:ascii="宋体" w:hAnsi="宋体"/>
          <w:szCs w:val="21"/>
        </w:rPr>
        <w:t>"</w:t>
      </w:r>
      <w:r w:rsidRPr="008C4B77">
        <w:rPr>
          <w:rFonts w:ascii="宋体" w:hAnsi="宋体" w:hint="eastAsia"/>
          <w:szCs w:val="21"/>
        </w:rPr>
        <w:t>监视器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具备彩色液晶触摸屏。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具备血管增强技术。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具有穿透力模式、细节模式、细腻模式、对比模式等特异性组织优化按钮。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具备肌骨的三维成像及血流三维成像功能。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具备应变式弹性成像、声脉冲辐射力组织弹性成像技术、声脉冲辐射力组织定量技术、剪切波弹性成像技术等功能。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具备对比脉冲序列超声造影和高清造影技术功能。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</w:t>
      </w:r>
      <w:r w:rsidRPr="008C4B77">
        <w:rPr>
          <w:rFonts w:ascii="宋体" w:hAnsi="宋体" w:hint="eastAsia"/>
          <w:sz w:val="24"/>
        </w:rPr>
        <w:t>造</w:t>
      </w:r>
      <w:r w:rsidRPr="008C4B77">
        <w:rPr>
          <w:rFonts w:ascii="宋体" w:hAnsi="宋体" w:hint="eastAsia"/>
          <w:szCs w:val="21"/>
        </w:rPr>
        <w:t>影动态分析软件功能。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腹部、浅表探头具备高清高密度探头功能。</w:t>
      </w:r>
    </w:p>
    <w:p w:rsidR="007C3A32" w:rsidRPr="008C4B77" w:rsidRDefault="007C3A32" w:rsidP="007C3A32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 w:rsidRPr="008C4B77">
        <w:rPr>
          <w:rFonts w:ascii="宋体" w:hAnsi="宋体" w:hint="eastAsia"/>
          <w:szCs w:val="21"/>
        </w:rPr>
        <w:t>具备双顶径、</w:t>
      </w:r>
      <w:proofErr w:type="gramStart"/>
      <w:r w:rsidRPr="008C4B77">
        <w:rPr>
          <w:rFonts w:ascii="宋体" w:hAnsi="宋体" w:hint="eastAsia"/>
          <w:szCs w:val="21"/>
        </w:rPr>
        <w:t>枕额径</w:t>
      </w:r>
      <w:proofErr w:type="gramEnd"/>
      <w:r w:rsidRPr="008C4B77">
        <w:rPr>
          <w:rFonts w:ascii="宋体" w:hAnsi="宋体" w:hint="eastAsia"/>
          <w:szCs w:val="21"/>
        </w:rPr>
        <w:t>、头围、腹围、股骨长、肱骨长、头臀长等自动产科分析功能。</w:t>
      </w:r>
    </w:p>
    <w:p w:rsidR="007C3A32" w:rsidRPr="008C4B77" w:rsidRDefault="007C3A32" w:rsidP="007C3A32">
      <w:pPr>
        <w:numPr>
          <w:ilvl w:val="0"/>
          <w:numId w:val="8"/>
        </w:numPr>
        <w:spacing w:line="360" w:lineRule="auto"/>
        <w:rPr>
          <w:b/>
        </w:rPr>
      </w:pPr>
      <w:r w:rsidRPr="008C4B77">
        <w:rPr>
          <w:rFonts w:hint="eastAsia"/>
          <w:b/>
        </w:rPr>
        <w:t>、配置要求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主机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台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腹部探头（配穿刺导向装置）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血管探头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浅表探头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Calibri" w:hAnsi="Calibri" w:hint="eastAsia"/>
          <w:szCs w:val="21"/>
        </w:rPr>
        <w:t>超高频探头（探头频率可达</w:t>
      </w:r>
      <w:r w:rsidRPr="008C4B77">
        <w:rPr>
          <w:rFonts w:ascii="Calibri" w:hAnsi="Calibri" w:hint="eastAsia"/>
          <w:szCs w:val="21"/>
        </w:rPr>
        <w:t>18Mhz</w:t>
      </w:r>
      <w:r w:rsidRPr="008C4B77">
        <w:rPr>
          <w:rFonts w:ascii="Calibri" w:hAnsi="Calibri" w:hint="eastAsia"/>
          <w:szCs w:val="21"/>
        </w:rPr>
        <w:t>或以上）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腹部探头（产科专用，</w:t>
      </w:r>
      <w:r w:rsidRPr="008C4B77">
        <w:rPr>
          <w:rFonts w:ascii="Calibri" w:hAnsi="Calibri" w:hint="eastAsia"/>
          <w:szCs w:val="21"/>
        </w:rPr>
        <w:t>配穿刺导向装置</w:t>
      </w:r>
      <w:r w:rsidRPr="008C4B77">
        <w:rPr>
          <w:rFonts w:ascii="宋体" w:hAnsi="宋体" w:hint="eastAsia"/>
          <w:szCs w:val="21"/>
        </w:rPr>
        <w:t>）</w:t>
      </w:r>
      <w:r w:rsidRPr="008C4B77">
        <w:rPr>
          <w:rFonts w:ascii="Calibri" w:hAnsi="Calibri" w:hint="eastAsia"/>
          <w:szCs w:val="21"/>
        </w:rPr>
        <w:t>1</w:t>
      </w:r>
      <w:r w:rsidRPr="008C4B77">
        <w:rPr>
          <w:rFonts w:ascii="Calibri" w:hAnsi="Calibri" w:hint="eastAsia"/>
          <w:szCs w:val="21"/>
        </w:rPr>
        <w:t>个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自动卷床单式超声检查床1张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超声医师专用</w:t>
      </w:r>
      <w:proofErr w:type="gramStart"/>
      <w:r w:rsidRPr="008C4B77">
        <w:rPr>
          <w:rFonts w:ascii="宋体" w:hAnsi="宋体" w:hint="eastAsia"/>
          <w:szCs w:val="21"/>
        </w:rPr>
        <w:t>椅</w:t>
      </w:r>
      <w:proofErr w:type="gramEnd"/>
      <w:r w:rsidRPr="008C4B77">
        <w:rPr>
          <w:rFonts w:ascii="宋体" w:hAnsi="宋体" w:hint="eastAsia"/>
          <w:szCs w:val="21"/>
        </w:rPr>
        <w:t>2张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工作站（配图像高清采集卡） 1套</w:t>
      </w:r>
    </w:p>
    <w:p w:rsidR="007C3A32" w:rsidRPr="008C4B77" w:rsidRDefault="007C3A32" w:rsidP="007C3A32">
      <w:pPr>
        <w:numPr>
          <w:ilvl w:val="0"/>
          <w:numId w:val="10"/>
        </w:numPr>
        <w:spacing w:line="360" w:lineRule="auto"/>
        <w:rPr>
          <w:rFonts w:ascii="Calibri" w:hAnsi="Calibri"/>
          <w:szCs w:val="21"/>
        </w:rPr>
      </w:pPr>
      <w:r w:rsidRPr="008C4B77">
        <w:rPr>
          <w:rFonts w:ascii="宋体" w:hAnsi="宋体" w:hint="eastAsia"/>
          <w:szCs w:val="21"/>
        </w:rPr>
        <w:t>电脑</w:t>
      </w:r>
      <w:proofErr w:type="gramStart"/>
      <w:r w:rsidRPr="008C4B77">
        <w:rPr>
          <w:rFonts w:ascii="宋体" w:hAnsi="宋体" w:hint="eastAsia"/>
          <w:szCs w:val="21"/>
        </w:rPr>
        <w:t>椅</w:t>
      </w:r>
      <w:proofErr w:type="gramEnd"/>
      <w:r w:rsidRPr="008C4B77">
        <w:rPr>
          <w:rFonts w:ascii="宋体" w:hAnsi="宋体" w:hint="eastAsia"/>
          <w:szCs w:val="21"/>
        </w:rPr>
        <w:t>2张</w:t>
      </w:r>
    </w:p>
    <w:bookmarkEnd w:id="0"/>
    <w:p w:rsidR="007C3A32" w:rsidRPr="000154C8" w:rsidRDefault="007C3A32" w:rsidP="007C3A32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 w:rsidRPr="00A66745">
        <w:rPr>
          <w:rFonts w:hint="eastAsia"/>
          <w:b/>
          <w:sz w:val="24"/>
        </w:rPr>
        <w:t>全身应用数字化彩色超声诊断仪</w:t>
      </w:r>
    </w:p>
    <w:p w:rsidR="007C3A32" w:rsidRDefault="007C3A32" w:rsidP="007C3A3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用于腹部、</w:t>
      </w:r>
      <w:r>
        <w:rPr>
          <w:rFonts w:hint="eastAsia"/>
          <w:sz w:val="24"/>
        </w:rPr>
        <w:t>肌骨、</w:t>
      </w:r>
      <w:r w:rsidRPr="00F46CA3">
        <w:rPr>
          <w:rFonts w:hint="eastAsia"/>
          <w:sz w:val="24"/>
        </w:rPr>
        <w:t>浅表组织与小器官、外周血管</w:t>
      </w:r>
      <w:r>
        <w:rPr>
          <w:rFonts w:hint="eastAsia"/>
          <w:sz w:val="24"/>
        </w:rPr>
        <w:t>、妇产、介入、</w:t>
      </w:r>
      <w:r w:rsidRPr="00F46CA3">
        <w:rPr>
          <w:rFonts w:hint="eastAsia"/>
          <w:sz w:val="24"/>
        </w:rPr>
        <w:t>科研</w:t>
      </w:r>
    </w:p>
    <w:p w:rsidR="007C3A32" w:rsidRDefault="007C3A32" w:rsidP="007C3A3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2</w:t>
      </w:r>
      <w:r>
        <w:rPr>
          <w:rFonts w:hint="eastAsia"/>
        </w:rPr>
        <w:t>台</w:t>
      </w:r>
    </w:p>
    <w:p w:rsidR="007C3A32" w:rsidRDefault="007C3A32" w:rsidP="007C3A3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7C3A32" w:rsidRPr="000154C8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lastRenderedPageBreak/>
        <w:t>品牌：国内外知名品牌。</w:t>
      </w:r>
    </w:p>
    <w:p w:rsidR="007C3A32" w:rsidRPr="00D52227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color w:val="000000"/>
          <w:szCs w:val="21"/>
        </w:rPr>
        <w:t>监视器：≥</w:t>
      </w:r>
      <w:r w:rsidRPr="000154C8">
        <w:rPr>
          <w:rFonts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9</w:t>
      </w:r>
      <w:r w:rsidRPr="000154C8">
        <w:rPr>
          <w:rFonts w:ascii="宋体" w:hAnsi="宋体"/>
          <w:color w:val="000000"/>
          <w:szCs w:val="21"/>
        </w:rPr>
        <w:t>"</w:t>
      </w:r>
      <w:r w:rsidRPr="000154C8">
        <w:rPr>
          <w:rFonts w:ascii="宋体" w:hAnsi="宋体" w:hint="eastAsia"/>
          <w:color w:val="000000"/>
          <w:szCs w:val="21"/>
        </w:rPr>
        <w:t>监视器</w:t>
      </w:r>
    </w:p>
    <w:p w:rsidR="007C3A32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具备彩色液晶触摸屏。</w:t>
      </w:r>
    </w:p>
    <w:p w:rsidR="007C3A32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具备微小钙化增强显示技术</w:t>
      </w:r>
    </w:p>
    <w:p w:rsidR="007C3A32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具备宽带组织谐波成像技术。</w:t>
      </w:r>
    </w:p>
    <w:p w:rsidR="007C3A32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具备超低速血</w:t>
      </w:r>
      <w:proofErr w:type="gramStart"/>
      <w:r>
        <w:rPr>
          <w:rFonts w:ascii="宋体" w:hAnsi="宋体" w:hint="eastAsia"/>
          <w:szCs w:val="21"/>
        </w:rPr>
        <w:t>流显示</w:t>
      </w:r>
      <w:proofErr w:type="gramEnd"/>
      <w:r>
        <w:rPr>
          <w:rFonts w:ascii="宋体" w:hAnsi="宋体" w:hint="eastAsia"/>
          <w:szCs w:val="21"/>
        </w:rPr>
        <w:t>技术。</w:t>
      </w:r>
    </w:p>
    <w:p w:rsidR="007C3A32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具备高级复合成像技术</w:t>
      </w:r>
    </w:p>
    <w:p w:rsidR="007C3A32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具备造影血管识别成像技术</w:t>
      </w:r>
    </w:p>
    <w:p w:rsidR="007C3A32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 w:rsidRPr="00A66745">
        <w:rPr>
          <w:rFonts w:ascii="宋体" w:hAnsi="宋体"/>
          <w:szCs w:val="21"/>
        </w:rPr>
        <w:t>组织增强成像技术</w:t>
      </w:r>
      <w:r>
        <w:rPr>
          <w:rFonts w:ascii="宋体" w:hAnsi="宋体" w:hint="eastAsia"/>
          <w:szCs w:val="21"/>
        </w:rPr>
        <w:t>。</w:t>
      </w:r>
    </w:p>
    <w:p w:rsidR="007C3A32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具备</w:t>
      </w:r>
      <w:r w:rsidRPr="00A66745">
        <w:rPr>
          <w:rFonts w:ascii="宋体" w:hAnsi="宋体" w:hint="eastAsia"/>
          <w:szCs w:val="21"/>
        </w:rPr>
        <w:t>穿</w:t>
      </w:r>
      <w:proofErr w:type="gramEnd"/>
      <w:r w:rsidRPr="00A66745">
        <w:rPr>
          <w:rFonts w:ascii="宋体" w:hAnsi="宋体" w:hint="eastAsia"/>
          <w:szCs w:val="21"/>
        </w:rPr>
        <w:t>刺针增强显示技术</w:t>
      </w:r>
      <w:r>
        <w:rPr>
          <w:rFonts w:ascii="宋体" w:hAnsi="宋体" w:hint="eastAsia"/>
          <w:szCs w:val="21"/>
        </w:rPr>
        <w:t>。</w:t>
      </w:r>
    </w:p>
    <w:p w:rsidR="007C3A32" w:rsidRPr="00903D8A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 w:rsidRPr="00903D8A">
        <w:rPr>
          <w:rFonts w:ascii="宋体" w:hAnsi="宋体" w:hint="eastAsia"/>
          <w:szCs w:val="21"/>
        </w:rPr>
        <w:t>具备超声造影成像及定量技术</w:t>
      </w:r>
    </w:p>
    <w:p w:rsidR="007C3A32" w:rsidRPr="00903D8A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proofErr w:type="gramStart"/>
      <w:r w:rsidRPr="00903D8A">
        <w:rPr>
          <w:rFonts w:ascii="宋体" w:hAnsi="宋体" w:hint="eastAsia"/>
          <w:szCs w:val="21"/>
        </w:rPr>
        <w:t>具备宽景成像</w:t>
      </w:r>
      <w:proofErr w:type="gramEnd"/>
      <w:r w:rsidRPr="00903D8A">
        <w:rPr>
          <w:rFonts w:ascii="宋体" w:hAnsi="宋体" w:hint="eastAsia"/>
          <w:szCs w:val="21"/>
        </w:rPr>
        <w:t>技术</w:t>
      </w:r>
    </w:p>
    <w:p w:rsidR="007C3A32" w:rsidRPr="00D52227" w:rsidRDefault="007C3A32" w:rsidP="007C3A32">
      <w:pPr>
        <w:widowControl/>
        <w:numPr>
          <w:ilvl w:val="0"/>
          <w:numId w:val="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 w:rsidRPr="00A66745">
        <w:rPr>
          <w:rFonts w:ascii="宋体" w:hAnsi="宋体"/>
          <w:szCs w:val="21"/>
        </w:rPr>
        <w:t>双硬盘设置，DVD/CD多种文件格式</w:t>
      </w:r>
      <w:r>
        <w:rPr>
          <w:rFonts w:ascii="宋体" w:hAnsi="宋体" w:hint="eastAsia"/>
          <w:szCs w:val="21"/>
        </w:rPr>
        <w:t>等功能。</w:t>
      </w:r>
    </w:p>
    <w:p w:rsidR="007C3A32" w:rsidRDefault="007C3A32" w:rsidP="007C3A32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2台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腹部探头     2把（配穿</w:t>
      </w:r>
      <w:proofErr w:type="gramStart"/>
      <w:r>
        <w:rPr>
          <w:rFonts w:ascii="宋体" w:hAnsi="宋体" w:hint="eastAsia"/>
          <w:szCs w:val="21"/>
        </w:rPr>
        <w:t>剌</w:t>
      </w:r>
      <w:proofErr w:type="gramEnd"/>
      <w:r>
        <w:rPr>
          <w:rFonts w:ascii="宋体" w:hAnsi="宋体" w:hint="eastAsia"/>
          <w:szCs w:val="21"/>
        </w:rPr>
        <w:t>架2个）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血管探头     2把（用于外周血管）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浅表探头     2把（用于甲状腺、乳腺）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超高频探头   1把（用于肌骨、神经）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腔内探头     1把（配穿</w:t>
      </w:r>
      <w:proofErr w:type="gramStart"/>
      <w:r>
        <w:rPr>
          <w:rFonts w:ascii="宋体" w:hAnsi="宋体" w:hint="eastAsia"/>
          <w:szCs w:val="21"/>
        </w:rPr>
        <w:t>剌</w:t>
      </w:r>
      <w:proofErr w:type="gramEnd"/>
      <w:r>
        <w:rPr>
          <w:rFonts w:ascii="宋体" w:hAnsi="宋体" w:hint="eastAsia"/>
          <w:szCs w:val="21"/>
        </w:rPr>
        <w:t>架1个）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小微凸探头   1把（用于腹部穿</w:t>
      </w:r>
      <w:proofErr w:type="gramStart"/>
      <w:r>
        <w:rPr>
          <w:rFonts w:ascii="宋体" w:hAnsi="宋体" w:hint="eastAsia"/>
          <w:szCs w:val="21"/>
        </w:rPr>
        <w:t>剌</w:t>
      </w:r>
      <w:proofErr w:type="gramEnd"/>
      <w:r>
        <w:rPr>
          <w:rFonts w:ascii="宋体" w:hAnsi="宋体" w:hint="eastAsia"/>
          <w:szCs w:val="21"/>
        </w:rPr>
        <w:t>）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高频</w:t>
      </w:r>
      <w:proofErr w:type="gramStart"/>
      <w:r>
        <w:rPr>
          <w:rFonts w:ascii="宋体" w:hAnsi="宋体" w:hint="eastAsia"/>
          <w:szCs w:val="21"/>
        </w:rPr>
        <w:t>凸</w:t>
      </w:r>
      <w:proofErr w:type="gramEnd"/>
      <w:r>
        <w:rPr>
          <w:rFonts w:ascii="宋体" w:hAnsi="宋体" w:hint="eastAsia"/>
          <w:szCs w:val="21"/>
        </w:rPr>
        <w:t>阵探头 1把（用于胎儿先心早孕筛查）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21406B">
        <w:rPr>
          <w:rFonts w:ascii="宋体" w:hAnsi="宋体" w:hint="eastAsia"/>
          <w:szCs w:val="21"/>
        </w:rPr>
        <w:t>自动卷床单式超声检查床</w:t>
      </w:r>
      <w:r>
        <w:rPr>
          <w:rFonts w:ascii="宋体" w:hAnsi="宋体" w:hint="eastAsia"/>
          <w:szCs w:val="21"/>
        </w:rPr>
        <w:t>2</w:t>
      </w:r>
      <w:r w:rsidRPr="0021406B">
        <w:rPr>
          <w:rFonts w:ascii="宋体" w:hAnsi="宋体" w:hint="eastAsia"/>
          <w:szCs w:val="21"/>
        </w:rPr>
        <w:t>张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21406B">
        <w:rPr>
          <w:rFonts w:ascii="宋体" w:hAnsi="宋体" w:hint="eastAsia"/>
          <w:szCs w:val="21"/>
        </w:rPr>
        <w:t>超声医师专用</w:t>
      </w:r>
      <w:proofErr w:type="gramStart"/>
      <w:r w:rsidRPr="0021406B">
        <w:rPr>
          <w:rFonts w:ascii="宋体" w:hAnsi="宋体" w:hint="eastAsia"/>
          <w:szCs w:val="21"/>
        </w:rPr>
        <w:t>椅</w:t>
      </w:r>
      <w:proofErr w:type="gramEnd"/>
      <w:r w:rsidRPr="00D52227">
        <w:rPr>
          <w:rFonts w:ascii="宋体" w:hAnsi="宋体" w:hint="eastAsia"/>
          <w:szCs w:val="21"/>
        </w:rPr>
        <w:t>4张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21406B">
        <w:rPr>
          <w:rFonts w:ascii="宋体" w:hAnsi="宋体" w:hint="eastAsia"/>
          <w:szCs w:val="21"/>
        </w:rPr>
        <w:t>工作站高配置电脑（配图像高清采集卡）</w:t>
      </w:r>
      <w:r>
        <w:rPr>
          <w:rFonts w:ascii="宋体" w:hAnsi="宋体" w:hint="eastAsia"/>
          <w:szCs w:val="21"/>
        </w:rPr>
        <w:t xml:space="preserve"> 2</w:t>
      </w:r>
      <w:r w:rsidRPr="0021406B">
        <w:rPr>
          <w:rFonts w:ascii="宋体" w:hAnsi="宋体" w:hint="eastAsia"/>
          <w:szCs w:val="21"/>
        </w:rPr>
        <w:t>套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彩色激光打印机 2台</w:t>
      </w:r>
    </w:p>
    <w:p w:rsidR="007C3A32" w:rsidRDefault="007C3A32" w:rsidP="007C3A32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21406B">
        <w:rPr>
          <w:rFonts w:ascii="宋体" w:hAnsi="宋体" w:hint="eastAsia"/>
          <w:szCs w:val="21"/>
        </w:rPr>
        <w:t>电脑</w:t>
      </w:r>
      <w:proofErr w:type="gramStart"/>
      <w:r w:rsidRPr="0021406B">
        <w:rPr>
          <w:rFonts w:ascii="宋体" w:hAnsi="宋体" w:hint="eastAsia"/>
          <w:szCs w:val="21"/>
        </w:rPr>
        <w:t>椅</w:t>
      </w:r>
      <w:proofErr w:type="gramEnd"/>
      <w:r>
        <w:rPr>
          <w:rFonts w:ascii="宋体" w:hAnsi="宋体" w:hint="eastAsia"/>
          <w:szCs w:val="21"/>
        </w:rPr>
        <w:t>4</w:t>
      </w:r>
      <w:r w:rsidRPr="0021406B">
        <w:rPr>
          <w:rFonts w:ascii="宋体" w:hAnsi="宋体" w:hint="eastAsia"/>
          <w:szCs w:val="21"/>
        </w:rPr>
        <w:t>张</w:t>
      </w:r>
    </w:p>
    <w:p w:rsidR="007C3A32" w:rsidRPr="00C74CE5" w:rsidRDefault="007C3A32" w:rsidP="007C3A32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 w:rsidRPr="00C74CE5">
        <w:rPr>
          <w:rFonts w:hint="eastAsia"/>
          <w:b/>
          <w:sz w:val="24"/>
        </w:rPr>
        <w:t>便携式彩色多普勒超声诊断仪</w:t>
      </w:r>
    </w:p>
    <w:p w:rsidR="007C3A32" w:rsidRPr="00C74CE5" w:rsidRDefault="007C3A32" w:rsidP="007C3A32">
      <w:pPr>
        <w:numPr>
          <w:ilvl w:val="0"/>
          <w:numId w:val="14"/>
        </w:numPr>
        <w:spacing w:line="360" w:lineRule="auto"/>
        <w:rPr>
          <w:sz w:val="24"/>
        </w:rPr>
      </w:pPr>
      <w:r w:rsidRPr="00C74CE5">
        <w:rPr>
          <w:rFonts w:hint="eastAsia"/>
          <w:b/>
        </w:rPr>
        <w:t>、用途</w:t>
      </w:r>
      <w:r w:rsidRPr="00C74CE5">
        <w:rPr>
          <w:rFonts w:hint="eastAsia"/>
        </w:rPr>
        <w:t>：</w:t>
      </w:r>
      <w:r w:rsidRPr="00C74CE5">
        <w:rPr>
          <w:rFonts w:hint="eastAsia"/>
          <w:sz w:val="24"/>
        </w:rPr>
        <w:t>用于</w:t>
      </w:r>
      <w:r w:rsidRPr="00C74CE5">
        <w:rPr>
          <w:rFonts w:ascii="微软雅黑" w:eastAsia="微软雅黑" w:hAnsi="微软雅黑" w:hint="eastAsia"/>
          <w:sz w:val="24"/>
        </w:rPr>
        <w:t>腹部、心脏、麻醉，浅表、血管、急诊、重症等全身应用</w:t>
      </w:r>
      <w:r w:rsidRPr="00C74CE5">
        <w:rPr>
          <w:rFonts w:hint="eastAsia"/>
          <w:color w:val="000000"/>
          <w:sz w:val="24"/>
        </w:rPr>
        <w:t>。</w:t>
      </w:r>
    </w:p>
    <w:p w:rsidR="007C3A32" w:rsidRPr="00C74CE5" w:rsidRDefault="007C3A32" w:rsidP="007C3A32">
      <w:pPr>
        <w:numPr>
          <w:ilvl w:val="0"/>
          <w:numId w:val="14"/>
        </w:numPr>
        <w:spacing w:line="360" w:lineRule="auto"/>
        <w:rPr>
          <w:sz w:val="24"/>
        </w:rPr>
      </w:pPr>
      <w:r w:rsidRPr="00C74CE5">
        <w:rPr>
          <w:rFonts w:hint="eastAsia"/>
          <w:b/>
        </w:rPr>
        <w:lastRenderedPageBreak/>
        <w:t>、数量</w:t>
      </w:r>
      <w:r w:rsidRPr="00C74CE5">
        <w:rPr>
          <w:rFonts w:hint="eastAsia"/>
        </w:rPr>
        <w:t>：</w:t>
      </w:r>
      <w:r w:rsidRPr="00C74CE5">
        <w:rPr>
          <w:rFonts w:hint="eastAsia"/>
        </w:rPr>
        <w:t>1</w:t>
      </w:r>
      <w:r w:rsidRPr="00C74CE5">
        <w:rPr>
          <w:rFonts w:hint="eastAsia"/>
        </w:rPr>
        <w:t>台</w:t>
      </w:r>
    </w:p>
    <w:p w:rsidR="007C3A32" w:rsidRPr="00C74CE5" w:rsidRDefault="007C3A32" w:rsidP="007C3A32">
      <w:pPr>
        <w:numPr>
          <w:ilvl w:val="0"/>
          <w:numId w:val="14"/>
        </w:numPr>
        <w:spacing w:line="360" w:lineRule="auto"/>
        <w:rPr>
          <w:sz w:val="24"/>
        </w:rPr>
      </w:pPr>
      <w:r w:rsidRPr="00C74CE5">
        <w:rPr>
          <w:rFonts w:hint="eastAsia"/>
          <w:b/>
        </w:rPr>
        <w:t>、技术要求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品牌：国内外知名品牌。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color w:val="000000"/>
          <w:szCs w:val="21"/>
        </w:rPr>
        <w:t>监视器：≥</w:t>
      </w:r>
      <w:r w:rsidRPr="00C74CE5">
        <w:rPr>
          <w:rFonts w:ascii="宋体" w:hAnsi="宋体"/>
          <w:color w:val="000000"/>
          <w:szCs w:val="21"/>
        </w:rPr>
        <w:t>1</w:t>
      </w:r>
      <w:r w:rsidRPr="00C74CE5">
        <w:rPr>
          <w:rFonts w:ascii="宋体" w:hAnsi="宋体" w:hint="eastAsia"/>
          <w:color w:val="000000"/>
          <w:szCs w:val="21"/>
        </w:rPr>
        <w:t>5</w:t>
      </w:r>
      <w:r w:rsidRPr="00C74CE5">
        <w:rPr>
          <w:rFonts w:ascii="宋体" w:hAnsi="宋体"/>
          <w:color w:val="000000"/>
          <w:szCs w:val="21"/>
        </w:rPr>
        <w:t>"</w:t>
      </w:r>
      <w:r w:rsidRPr="00C74CE5">
        <w:rPr>
          <w:rFonts w:ascii="宋体" w:hAnsi="宋体" w:hint="eastAsia"/>
          <w:color w:val="000000"/>
          <w:szCs w:val="21"/>
        </w:rPr>
        <w:t>监视器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探头接口：≥3个并具备扩展功能。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int="eastAsia"/>
          <w:szCs w:val="21"/>
        </w:rPr>
        <w:t>侧向增益补偿技术功能。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proofErr w:type="gramStart"/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int="eastAsia"/>
          <w:szCs w:val="21"/>
        </w:rPr>
        <w:t>穿</w:t>
      </w:r>
      <w:proofErr w:type="gramEnd"/>
      <w:r w:rsidRPr="00C74CE5">
        <w:rPr>
          <w:rFonts w:ascii="宋体" w:hint="eastAsia"/>
          <w:szCs w:val="21"/>
        </w:rPr>
        <w:t>刺针可视化增强功能。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int="eastAsia"/>
          <w:szCs w:val="21"/>
        </w:rPr>
        <w:t>快速屏幕网格估测功能。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支持</w:t>
      </w:r>
      <w:r w:rsidRPr="00C74CE5">
        <w:rPr>
          <w:rFonts w:ascii="宋体" w:hAnsi="宋体" w:cs="Arial"/>
          <w:color w:val="1D1B11" w:themeColor="background2" w:themeShade="1A"/>
          <w:szCs w:val="21"/>
        </w:rPr>
        <w:t>心脏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经食道探头功能。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支持术中、矩阵探头等功能。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腹部探头配穿刺导向装置功能。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proofErr w:type="gramStart"/>
      <w:r w:rsidRPr="00C74CE5">
        <w:rPr>
          <w:rFonts w:ascii="宋体" w:hAnsi="宋体" w:hint="eastAsia"/>
          <w:szCs w:val="21"/>
        </w:rPr>
        <w:t>二维灰阶</w:t>
      </w:r>
      <w:proofErr w:type="gramEnd"/>
      <w:r w:rsidRPr="00C74CE5">
        <w:rPr>
          <w:rFonts w:ascii="宋体" w:hAnsi="宋体" w:hint="eastAsia"/>
          <w:szCs w:val="21"/>
        </w:rPr>
        <w:t>模式、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组织谐波成像模式、组织特异性成像、空间复合成像、</w:t>
      </w:r>
      <w:r w:rsidRPr="00C74CE5">
        <w:rPr>
          <w:rFonts w:ascii="宋体" w:hAnsi="宋体" w:hint="eastAsia"/>
          <w:szCs w:val="21"/>
        </w:rPr>
        <w:t>彩色多普勒成像模式、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斑点抑制成像、M型模式、彩色M型模式、</w:t>
      </w:r>
      <w:r w:rsidRPr="00C74CE5">
        <w:rPr>
          <w:rFonts w:ascii="宋体" w:hAnsi="宋体" w:hint="eastAsia"/>
          <w:szCs w:val="21"/>
        </w:rPr>
        <w:t>频频多普勒模式、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超宽动态血流技术</w:t>
      </w:r>
      <w:r w:rsidRPr="00C74CE5">
        <w:rPr>
          <w:rFonts w:ascii="宋体" w:hAnsi="宋体" w:hint="eastAsia"/>
          <w:szCs w:val="21"/>
        </w:rPr>
        <w:t>等。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支持心电触发控制功能。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数据无线传输功能。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常规测量；距离测量、椭圆及描迹测量面积周长、体积测量；多普勒测量；全科测量包；心脏功能专用测量及分析等。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具备电影回放及原始数据处理功能。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具备内置超声工作站功能。</w:t>
      </w:r>
    </w:p>
    <w:p w:rsidR="007C3A32" w:rsidRPr="00C74CE5" w:rsidRDefault="007C3A32" w:rsidP="007C3A32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配置可移动台车。</w:t>
      </w:r>
    </w:p>
    <w:p w:rsidR="007C3A32" w:rsidRPr="00C74CE5" w:rsidRDefault="007C3A32" w:rsidP="007C3A32">
      <w:pPr>
        <w:numPr>
          <w:ilvl w:val="0"/>
          <w:numId w:val="14"/>
        </w:numPr>
        <w:spacing w:line="360" w:lineRule="auto"/>
        <w:rPr>
          <w:b/>
        </w:rPr>
      </w:pPr>
      <w:r w:rsidRPr="00C74CE5">
        <w:rPr>
          <w:rFonts w:hint="eastAsia"/>
          <w:b/>
        </w:rPr>
        <w:t>、配置要求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主机 1台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心脏探头  1个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线阵探头  1个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proofErr w:type="gramStart"/>
      <w:r w:rsidRPr="00C74CE5">
        <w:rPr>
          <w:rFonts w:ascii="宋体" w:hAnsi="宋体" w:hint="eastAsia"/>
          <w:szCs w:val="21"/>
        </w:rPr>
        <w:t>凸</w:t>
      </w:r>
      <w:proofErr w:type="gramEnd"/>
      <w:r w:rsidRPr="00C74CE5">
        <w:rPr>
          <w:rFonts w:ascii="宋体" w:hAnsi="宋体" w:hint="eastAsia"/>
          <w:szCs w:val="21"/>
        </w:rPr>
        <w:t>阵探头  1个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int="eastAsia"/>
          <w:szCs w:val="21"/>
        </w:rPr>
        <w:t>成人经食道纯净波相控阵探头 1个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int="eastAsia"/>
          <w:szCs w:val="21"/>
        </w:rPr>
        <w:t>小儿经食道相控阵探头 1个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自动卷床单式超声检查床 1张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cs="Arial" w:hint="eastAsia"/>
          <w:color w:val="1D1B11" w:themeColor="background2" w:themeShade="1A"/>
          <w:szCs w:val="21"/>
        </w:rPr>
        <w:lastRenderedPageBreak/>
        <w:t>超声医师专用</w:t>
      </w:r>
      <w:proofErr w:type="gramStart"/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椅</w:t>
      </w:r>
      <w:proofErr w:type="gramEnd"/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2张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int="eastAsia"/>
          <w:szCs w:val="21"/>
        </w:rPr>
        <w:t>高配置手提电脑（</w:t>
      </w:r>
      <w:proofErr w:type="gramStart"/>
      <w:r w:rsidRPr="00C74CE5">
        <w:rPr>
          <w:rFonts w:ascii="宋体" w:hint="eastAsia"/>
          <w:szCs w:val="21"/>
        </w:rPr>
        <w:t>配可移动</w:t>
      </w:r>
      <w:proofErr w:type="gramEnd"/>
      <w:r w:rsidRPr="00C74CE5">
        <w:rPr>
          <w:rFonts w:ascii="宋体" w:hint="eastAsia"/>
          <w:szCs w:val="21"/>
        </w:rPr>
        <w:t>轻便电脑桌、高清采集卡） 1套</w:t>
      </w:r>
    </w:p>
    <w:p w:rsidR="007C3A32" w:rsidRPr="00C74CE5" w:rsidRDefault="007C3A32" w:rsidP="007C3A32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电脑</w:t>
      </w:r>
      <w:proofErr w:type="gramStart"/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椅</w:t>
      </w:r>
      <w:proofErr w:type="gramEnd"/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2张</w:t>
      </w:r>
    </w:p>
    <w:p w:rsidR="007C3A32" w:rsidRPr="00C74CE5" w:rsidRDefault="007C3A32" w:rsidP="007C3A32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 w:rsidRPr="00C74CE5">
        <w:rPr>
          <w:rFonts w:hint="eastAsia"/>
          <w:b/>
          <w:sz w:val="24"/>
        </w:rPr>
        <w:t>便携式彩色多普勒超声诊断仪</w:t>
      </w:r>
    </w:p>
    <w:p w:rsidR="007C3A32" w:rsidRPr="00C74CE5" w:rsidRDefault="007C3A32" w:rsidP="007C3A32">
      <w:pPr>
        <w:numPr>
          <w:ilvl w:val="0"/>
          <w:numId w:val="11"/>
        </w:numPr>
        <w:spacing w:line="360" w:lineRule="auto"/>
        <w:rPr>
          <w:sz w:val="24"/>
        </w:rPr>
      </w:pPr>
      <w:r w:rsidRPr="00C74CE5">
        <w:rPr>
          <w:rFonts w:hint="eastAsia"/>
          <w:b/>
        </w:rPr>
        <w:t>、用途</w:t>
      </w:r>
      <w:r w:rsidRPr="00C74CE5">
        <w:rPr>
          <w:rFonts w:hint="eastAsia"/>
        </w:rPr>
        <w:t>：</w:t>
      </w:r>
      <w:r w:rsidRPr="00C74CE5">
        <w:rPr>
          <w:rFonts w:hint="eastAsia"/>
          <w:sz w:val="24"/>
        </w:rPr>
        <w:t>用于</w:t>
      </w:r>
      <w:r w:rsidRPr="00C74CE5">
        <w:rPr>
          <w:rFonts w:ascii="微软雅黑" w:eastAsia="微软雅黑" w:hAnsi="微软雅黑" w:hint="eastAsia"/>
          <w:sz w:val="24"/>
        </w:rPr>
        <w:t>腹部、心脏、浅表、血管、儿科、急诊、重症等全身应用</w:t>
      </w:r>
      <w:r w:rsidRPr="00C74CE5">
        <w:rPr>
          <w:rFonts w:hint="eastAsia"/>
          <w:color w:val="000000"/>
          <w:sz w:val="24"/>
        </w:rPr>
        <w:t>。</w:t>
      </w:r>
    </w:p>
    <w:p w:rsidR="007C3A32" w:rsidRPr="00C74CE5" w:rsidRDefault="007C3A32" w:rsidP="007C3A32">
      <w:pPr>
        <w:numPr>
          <w:ilvl w:val="0"/>
          <w:numId w:val="11"/>
        </w:numPr>
        <w:spacing w:line="360" w:lineRule="auto"/>
        <w:rPr>
          <w:sz w:val="24"/>
        </w:rPr>
      </w:pPr>
      <w:r w:rsidRPr="00C74CE5">
        <w:rPr>
          <w:rFonts w:hint="eastAsia"/>
          <w:b/>
        </w:rPr>
        <w:t>、数量</w:t>
      </w:r>
      <w:r w:rsidRPr="00C74CE5">
        <w:rPr>
          <w:rFonts w:hint="eastAsia"/>
        </w:rPr>
        <w:t>：</w:t>
      </w:r>
      <w:r w:rsidRPr="00C74CE5">
        <w:rPr>
          <w:rFonts w:hint="eastAsia"/>
        </w:rPr>
        <w:t>1</w:t>
      </w:r>
      <w:r w:rsidRPr="00C74CE5">
        <w:rPr>
          <w:rFonts w:hint="eastAsia"/>
        </w:rPr>
        <w:t>台</w:t>
      </w:r>
    </w:p>
    <w:p w:rsidR="007C3A32" w:rsidRPr="00C74CE5" w:rsidRDefault="007C3A32" w:rsidP="007C3A32">
      <w:pPr>
        <w:numPr>
          <w:ilvl w:val="0"/>
          <w:numId w:val="11"/>
        </w:numPr>
        <w:spacing w:line="360" w:lineRule="auto"/>
        <w:rPr>
          <w:sz w:val="24"/>
        </w:rPr>
      </w:pPr>
      <w:r w:rsidRPr="00C74CE5">
        <w:rPr>
          <w:rFonts w:hint="eastAsia"/>
          <w:b/>
        </w:rPr>
        <w:t>、技术要求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品牌：国内外知名品牌。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color w:val="000000"/>
          <w:szCs w:val="21"/>
        </w:rPr>
        <w:t>监视器：≥</w:t>
      </w:r>
      <w:r w:rsidRPr="00C74CE5">
        <w:rPr>
          <w:rFonts w:ascii="宋体" w:hAnsi="宋体"/>
          <w:color w:val="000000"/>
          <w:szCs w:val="21"/>
        </w:rPr>
        <w:t>1</w:t>
      </w:r>
      <w:r w:rsidRPr="00C74CE5">
        <w:rPr>
          <w:rFonts w:ascii="宋体" w:hAnsi="宋体" w:hint="eastAsia"/>
          <w:color w:val="000000"/>
          <w:szCs w:val="21"/>
        </w:rPr>
        <w:t>5</w:t>
      </w:r>
      <w:r w:rsidRPr="00C74CE5">
        <w:rPr>
          <w:rFonts w:ascii="宋体" w:hAnsi="宋体"/>
          <w:color w:val="000000"/>
          <w:szCs w:val="21"/>
        </w:rPr>
        <w:t>"</w:t>
      </w:r>
      <w:r w:rsidRPr="00C74CE5">
        <w:rPr>
          <w:rFonts w:ascii="宋体" w:hAnsi="宋体" w:hint="eastAsia"/>
          <w:color w:val="000000"/>
          <w:szCs w:val="21"/>
        </w:rPr>
        <w:t>监视器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探头接口：≥3个并具备扩展功能。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int="eastAsia"/>
          <w:szCs w:val="21"/>
        </w:rPr>
        <w:t>侧向增益补偿技术功能。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proofErr w:type="gramStart"/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int="eastAsia"/>
          <w:szCs w:val="21"/>
        </w:rPr>
        <w:t>穿</w:t>
      </w:r>
      <w:proofErr w:type="gramEnd"/>
      <w:r w:rsidRPr="00C74CE5">
        <w:rPr>
          <w:rFonts w:ascii="宋体" w:hint="eastAsia"/>
          <w:szCs w:val="21"/>
        </w:rPr>
        <w:t>刺针可视化增强功能。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int="eastAsia"/>
          <w:szCs w:val="21"/>
        </w:rPr>
        <w:t>快速屏幕网格估测功能。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支持</w:t>
      </w:r>
      <w:r w:rsidRPr="00C74CE5">
        <w:rPr>
          <w:rFonts w:ascii="宋体" w:hAnsi="宋体" w:cs="Arial"/>
          <w:color w:val="1D1B11" w:themeColor="background2" w:themeShade="1A"/>
          <w:szCs w:val="21"/>
        </w:rPr>
        <w:t>心脏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经食道探头功能。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支持术中、矩阵探头等功能。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腹部探头配穿刺导向装置功能。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proofErr w:type="gramStart"/>
      <w:r w:rsidRPr="00C74CE5">
        <w:rPr>
          <w:rFonts w:ascii="宋体" w:hAnsi="宋体" w:hint="eastAsia"/>
          <w:szCs w:val="21"/>
        </w:rPr>
        <w:t>二维灰阶</w:t>
      </w:r>
      <w:proofErr w:type="gramEnd"/>
      <w:r w:rsidRPr="00C74CE5">
        <w:rPr>
          <w:rFonts w:ascii="宋体" w:hAnsi="宋体" w:hint="eastAsia"/>
          <w:szCs w:val="21"/>
        </w:rPr>
        <w:t>模式、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组织谐波成像模式、组织特异性成像、空间复合成像、</w:t>
      </w:r>
      <w:r w:rsidRPr="00C74CE5">
        <w:rPr>
          <w:rFonts w:ascii="宋体" w:hAnsi="宋体" w:hint="eastAsia"/>
          <w:szCs w:val="21"/>
        </w:rPr>
        <w:t>彩色多普勒成像模式、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斑点抑制成像、M型模式、彩色M型模式、</w:t>
      </w:r>
      <w:r w:rsidRPr="00C74CE5">
        <w:rPr>
          <w:rFonts w:ascii="宋体" w:hAnsi="宋体" w:hint="eastAsia"/>
          <w:szCs w:val="21"/>
        </w:rPr>
        <w:t>频频多普勒模式、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超宽动态血流技术</w:t>
      </w:r>
      <w:r w:rsidRPr="00C74CE5">
        <w:rPr>
          <w:rFonts w:ascii="宋体" w:hAnsi="宋体" w:hint="eastAsia"/>
          <w:szCs w:val="21"/>
        </w:rPr>
        <w:t>等。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支持心电触发控制功能。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数据无线传输功能。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</w:t>
      </w: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常规测量；距离测量、椭圆及描迹测量面积周长、体积测量；多普勒测量；全科测量包；心脏功能专用测量及分析等。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具备电影回放及原始数据处理功能。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具备内置超声工作站功能。</w:t>
      </w:r>
    </w:p>
    <w:p w:rsidR="007C3A32" w:rsidRPr="00C74CE5" w:rsidRDefault="007C3A32" w:rsidP="007C3A32">
      <w:pPr>
        <w:widowControl/>
        <w:numPr>
          <w:ilvl w:val="0"/>
          <w:numId w:val="12"/>
        </w:numPr>
        <w:spacing w:line="480" w:lineRule="exact"/>
        <w:jc w:val="left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可移动台车。</w:t>
      </w:r>
    </w:p>
    <w:p w:rsidR="007C3A32" w:rsidRPr="00C74CE5" w:rsidRDefault="007C3A32" w:rsidP="007C3A32">
      <w:pPr>
        <w:numPr>
          <w:ilvl w:val="0"/>
          <w:numId w:val="11"/>
        </w:numPr>
        <w:spacing w:line="360" w:lineRule="auto"/>
        <w:rPr>
          <w:b/>
        </w:rPr>
      </w:pPr>
      <w:r w:rsidRPr="00C74CE5">
        <w:rPr>
          <w:rFonts w:hint="eastAsia"/>
          <w:b/>
        </w:rPr>
        <w:t>、配置要求</w:t>
      </w:r>
    </w:p>
    <w:p w:rsidR="007C3A32" w:rsidRPr="00C74CE5" w:rsidRDefault="007C3A32" w:rsidP="007C3A32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主机 1台</w:t>
      </w:r>
    </w:p>
    <w:p w:rsidR="007C3A32" w:rsidRPr="00C74CE5" w:rsidRDefault="007C3A32" w:rsidP="007C3A32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儿童心脏探头 1个</w:t>
      </w:r>
    </w:p>
    <w:p w:rsidR="007C3A32" w:rsidRPr="00C74CE5" w:rsidRDefault="007C3A32" w:rsidP="007C3A32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lastRenderedPageBreak/>
        <w:t>线阵探头  1个</w:t>
      </w:r>
    </w:p>
    <w:p w:rsidR="007C3A32" w:rsidRPr="00C74CE5" w:rsidRDefault="007C3A32" w:rsidP="007C3A32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hint="eastAsia"/>
          <w:szCs w:val="21"/>
        </w:rPr>
        <w:t>微凸阵探头  1个</w:t>
      </w:r>
    </w:p>
    <w:p w:rsidR="007C3A32" w:rsidRPr="00C74CE5" w:rsidRDefault="007C3A32" w:rsidP="007C3A32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自动卷床单式超声检查床 1张</w:t>
      </w:r>
    </w:p>
    <w:p w:rsidR="007C3A32" w:rsidRPr="00C74CE5" w:rsidRDefault="007C3A32" w:rsidP="007C3A32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超声医师专用</w:t>
      </w:r>
      <w:proofErr w:type="gramStart"/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椅</w:t>
      </w:r>
      <w:proofErr w:type="gramEnd"/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2张</w:t>
      </w:r>
    </w:p>
    <w:p w:rsidR="007C3A32" w:rsidRPr="00C74CE5" w:rsidRDefault="007C3A32" w:rsidP="007C3A32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int="eastAsia"/>
          <w:szCs w:val="21"/>
        </w:rPr>
        <w:t>高配置手提电脑（</w:t>
      </w:r>
      <w:proofErr w:type="gramStart"/>
      <w:r w:rsidRPr="00C74CE5">
        <w:rPr>
          <w:rFonts w:ascii="宋体" w:hint="eastAsia"/>
          <w:szCs w:val="21"/>
        </w:rPr>
        <w:t>配可移动</w:t>
      </w:r>
      <w:proofErr w:type="gramEnd"/>
      <w:r w:rsidRPr="00C74CE5">
        <w:rPr>
          <w:rFonts w:ascii="宋体" w:hint="eastAsia"/>
          <w:szCs w:val="21"/>
        </w:rPr>
        <w:t>轻便电脑桌、高清采集卡） 1套</w:t>
      </w:r>
    </w:p>
    <w:p w:rsidR="007C3A32" w:rsidRPr="00C74CE5" w:rsidRDefault="007C3A32" w:rsidP="007C3A32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电脑</w:t>
      </w:r>
      <w:proofErr w:type="gramStart"/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椅</w:t>
      </w:r>
      <w:proofErr w:type="gramEnd"/>
      <w:r w:rsidRPr="00C74CE5">
        <w:rPr>
          <w:rFonts w:ascii="宋体" w:hAnsi="宋体" w:cs="Arial" w:hint="eastAsia"/>
          <w:color w:val="1D1B11" w:themeColor="background2" w:themeShade="1A"/>
          <w:szCs w:val="21"/>
        </w:rPr>
        <w:t>2张</w:t>
      </w:r>
    </w:p>
    <w:p w:rsidR="007C3A32" w:rsidRPr="008C4B77" w:rsidRDefault="007C3A32" w:rsidP="007C3A32"/>
    <w:p w:rsidR="007C3A32" w:rsidRPr="00B42558" w:rsidRDefault="007C3A32" w:rsidP="007C3A32"/>
    <w:p w:rsidR="007C3A32" w:rsidRPr="00B15E0D" w:rsidRDefault="007C3A32" w:rsidP="007C3A32"/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71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88A5131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C25C32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0B6404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0D57DB6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C02289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18E36B0D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2B134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E232C6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2F46CC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56099A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8842E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FC25A3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F30BB3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1B56DC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15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A32"/>
    <w:rsid w:val="00000DB5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38DD"/>
    <w:rsid w:val="00031B63"/>
    <w:rsid w:val="00033758"/>
    <w:rsid w:val="00034FA3"/>
    <w:rsid w:val="00044AF0"/>
    <w:rsid w:val="00051831"/>
    <w:rsid w:val="0005329E"/>
    <w:rsid w:val="00057691"/>
    <w:rsid w:val="000658B0"/>
    <w:rsid w:val="000724FE"/>
    <w:rsid w:val="00076C1C"/>
    <w:rsid w:val="00076CCC"/>
    <w:rsid w:val="00080B24"/>
    <w:rsid w:val="00085626"/>
    <w:rsid w:val="00091670"/>
    <w:rsid w:val="000A40A0"/>
    <w:rsid w:val="000A5853"/>
    <w:rsid w:val="000B44BD"/>
    <w:rsid w:val="000B51CC"/>
    <w:rsid w:val="000B6EF0"/>
    <w:rsid w:val="000C2206"/>
    <w:rsid w:val="000D3B7C"/>
    <w:rsid w:val="000E0127"/>
    <w:rsid w:val="000E1556"/>
    <w:rsid w:val="000E19E8"/>
    <w:rsid w:val="000E7766"/>
    <w:rsid w:val="000F21DC"/>
    <w:rsid w:val="000F220E"/>
    <w:rsid w:val="001077EB"/>
    <w:rsid w:val="00107F75"/>
    <w:rsid w:val="00112761"/>
    <w:rsid w:val="001164F8"/>
    <w:rsid w:val="0012095E"/>
    <w:rsid w:val="00122B67"/>
    <w:rsid w:val="00130ABE"/>
    <w:rsid w:val="0013100A"/>
    <w:rsid w:val="00134DCD"/>
    <w:rsid w:val="00135A2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755F7"/>
    <w:rsid w:val="0018057C"/>
    <w:rsid w:val="00180CD4"/>
    <w:rsid w:val="00180FB7"/>
    <w:rsid w:val="00185F39"/>
    <w:rsid w:val="00187DDA"/>
    <w:rsid w:val="001961A3"/>
    <w:rsid w:val="001B17A5"/>
    <w:rsid w:val="001B1932"/>
    <w:rsid w:val="001B1EFF"/>
    <w:rsid w:val="001C15C5"/>
    <w:rsid w:val="001C333D"/>
    <w:rsid w:val="001C77CC"/>
    <w:rsid w:val="001E79DF"/>
    <w:rsid w:val="001F554E"/>
    <w:rsid w:val="002024E6"/>
    <w:rsid w:val="002028A1"/>
    <w:rsid w:val="00203BCA"/>
    <w:rsid w:val="00204073"/>
    <w:rsid w:val="00205BDF"/>
    <w:rsid w:val="0020603A"/>
    <w:rsid w:val="002251EA"/>
    <w:rsid w:val="00234872"/>
    <w:rsid w:val="00251B7B"/>
    <w:rsid w:val="0025215E"/>
    <w:rsid w:val="00257038"/>
    <w:rsid w:val="00257306"/>
    <w:rsid w:val="002623C4"/>
    <w:rsid w:val="00270A49"/>
    <w:rsid w:val="00270C23"/>
    <w:rsid w:val="0027494E"/>
    <w:rsid w:val="00277928"/>
    <w:rsid w:val="0028197B"/>
    <w:rsid w:val="00282400"/>
    <w:rsid w:val="002850DE"/>
    <w:rsid w:val="0028761E"/>
    <w:rsid w:val="002A4EE7"/>
    <w:rsid w:val="002A63F0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22720"/>
    <w:rsid w:val="00322AAC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6393"/>
    <w:rsid w:val="003764E0"/>
    <w:rsid w:val="0037783E"/>
    <w:rsid w:val="0038060B"/>
    <w:rsid w:val="00395B02"/>
    <w:rsid w:val="003A349B"/>
    <w:rsid w:val="003B3102"/>
    <w:rsid w:val="003B5483"/>
    <w:rsid w:val="003D0F52"/>
    <w:rsid w:val="003E1243"/>
    <w:rsid w:val="003E2BE4"/>
    <w:rsid w:val="003E4050"/>
    <w:rsid w:val="003E47D2"/>
    <w:rsid w:val="003E4ECB"/>
    <w:rsid w:val="003F5B79"/>
    <w:rsid w:val="0040017A"/>
    <w:rsid w:val="00407975"/>
    <w:rsid w:val="004105F0"/>
    <w:rsid w:val="0041243C"/>
    <w:rsid w:val="00414004"/>
    <w:rsid w:val="0041458C"/>
    <w:rsid w:val="004214F6"/>
    <w:rsid w:val="004270F7"/>
    <w:rsid w:val="00436FB4"/>
    <w:rsid w:val="004431AC"/>
    <w:rsid w:val="004456C6"/>
    <w:rsid w:val="00464BF6"/>
    <w:rsid w:val="00465DFA"/>
    <w:rsid w:val="0047152F"/>
    <w:rsid w:val="004769DB"/>
    <w:rsid w:val="004818C0"/>
    <w:rsid w:val="0048326C"/>
    <w:rsid w:val="0048421B"/>
    <w:rsid w:val="00487841"/>
    <w:rsid w:val="00490DD1"/>
    <w:rsid w:val="0049559A"/>
    <w:rsid w:val="004965F6"/>
    <w:rsid w:val="004A08BC"/>
    <w:rsid w:val="004A1C21"/>
    <w:rsid w:val="004A5B99"/>
    <w:rsid w:val="004B1649"/>
    <w:rsid w:val="004B7167"/>
    <w:rsid w:val="004C2852"/>
    <w:rsid w:val="004C55FD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79F3"/>
    <w:rsid w:val="005207D7"/>
    <w:rsid w:val="0052671C"/>
    <w:rsid w:val="00530E28"/>
    <w:rsid w:val="005314A3"/>
    <w:rsid w:val="00532DD7"/>
    <w:rsid w:val="00543DE0"/>
    <w:rsid w:val="00545D4A"/>
    <w:rsid w:val="00545F5C"/>
    <w:rsid w:val="00557229"/>
    <w:rsid w:val="00561DB9"/>
    <w:rsid w:val="00566B36"/>
    <w:rsid w:val="0057270F"/>
    <w:rsid w:val="00574CF0"/>
    <w:rsid w:val="00576BA1"/>
    <w:rsid w:val="00583911"/>
    <w:rsid w:val="0058458C"/>
    <w:rsid w:val="005872CF"/>
    <w:rsid w:val="00594E5C"/>
    <w:rsid w:val="005A2791"/>
    <w:rsid w:val="005A5022"/>
    <w:rsid w:val="005B4028"/>
    <w:rsid w:val="005B4338"/>
    <w:rsid w:val="005B4827"/>
    <w:rsid w:val="005B5E4D"/>
    <w:rsid w:val="005C0E26"/>
    <w:rsid w:val="005D2FCB"/>
    <w:rsid w:val="005D3AB3"/>
    <w:rsid w:val="005D459D"/>
    <w:rsid w:val="005D6EB5"/>
    <w:rsid w:val="005E1AAC"/>
    <w:rsid w:val="005E3CA7"/>
    <w:rsid w:val="005E49C1"/>
    <w:rsid w:val="005F377B"/>
    <w:rsid w:val="00603743"/>
    <w:rsid w:val="00607C07"/>
    <w:rsid w:val="00611F30"/>
    <w:rsid w:val="00612D68"/>
    <w:rsid w:val="0061345C"/>
    <w:rsid w:val="006354CB"/>
    <w:rsid w:val="006417F9"/>
    <w:rsid w:val="006434D4"/>
    <w:rsid w:val="006469D8"/>
    <w:rsid w:val="00655AC6"/>
    <w:rsid w:val="0066278E"/>
    <w:rsid w:val="00667B96"/>
    <w:rsid w:val="00670F2D"/>
    <w:rsid w:val="00673BCD"/>
    <w:rsid w:val="00684394"/>
    <w:rsid w:val="00687340"/>
    <w:rsid w:val="00691E39"/>
    <w:rsid w:val="0069374A"/>
    <w:rsid w:val="00696FA7"/>
    <w:rsid w:val="006B1390"/>
    <w:rsid w:val="006B37F9"/>
    <w:rsid w:val="006B549D"/>
    <w:rsid w:val="006C2D54"/>
    <w:rsid w:val="006C6515"/>
    <w:rsid w:val="006C774A"/>
    <w:rsid w:val="006D105D"/>
    <w:rsid w:val="006D188F"/>
    <w:rsid w:val="006D32A7"/>
    <w:rsid w:val="006F6160"/>
    <w:rsid w:val="00706F39"/>
    <w:rsid w:val="00715C95"/>
    <w:rsid w:val="00725796"/>
    <w:rsid w:val="007309AB"/>
    <w:rsid w:val="00732E91"/>
    <w:rsid w:val="00742594"/>
    <w:rsid w:val="007443FD"/>
    <w:rsid w:val="007475B9"/>
    <w:rsid w:val="00753785"/>
    <w:rsid w:val="0075485A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B0B52"/>
    <w:rsid w:val="007B4827"/>
    <w:rsid w:val="007B658D"/>
    <w:rsid w:val="007C2233"/>
    <w:rsid w:val="007C355B"/>
    <w:rsid w:val="007C3A32"/>
    <w:rsid w:val="007C73DC"/>
    <w:rsid w:val="007E6785"/>
    <w:rsid w:val="007F50E2"/>
    <w:rsid w:val="007F7F30"/>
    <w:rsid w:val="00800174"/>
    <w:rsid w:val="008005B4"/>
    <w:rsid w:val="0080261F"/>
    <w:rsid w:val="00810E16"/>
    <w:rsid w:val="00812046"/>
    <w:rsid w:val="008168EA"/>
    <w:rsid w:val="008206B8"/>
    <w:rsid w:val="00825AAB"/>
    <w:rsid w:val="0082716D"/>
    <w:rsid w:val="00830A80"/>
    <w:rsid w:val="00842340"/>
    <w:rsid w:val="0084443C"/>
    <w:rsid w:val="0084587B"/>
    <w:rsid w:val="00850FB2"/>
    <w:rsid w:val="008532C8"/>
    <w:rsid w:val="00855322"/>
    <w:rsid w:val="00856741"/>
    <w:rsid w:val="00864020"/>
    <w:rsid w:val="00870AB8"/>
    <w:rsid w:val="008726EF"/>
    <w:rsid w:val="00880833"/>
    <w:rsid w:val="0089786C"/>
    <w:rsid w:val="008A1465"/>
    <w:rsid w:val="008A7C72"/>
    <w:rsid w:val="008B0732"/>
    <w:rsid w:val="008B7D88"/>
    <w:rsid w:val="008C1DF1"/>
    <w:rsid w:val="008C2579"/>
    <w:rsid w:val="008C2A78"/>
    <w:rsid w:val="008C4114"/>
    <w:rsid w:val="008C7650"/>
    <w:rsid w:val="008D5477"/>
    <w:rsid w:val="008F27DD"/>
    <w:rsid w:val="008F5C58"/>
    <w:rsid w:val="009006FE"/>
    <w:rsid w:val="00902EED"/>
    <w:rsid w:val="00904252"/>
    <w:rsid w:val="00907552"/>
    <w:rsid w:val="00911299"/>
    <w:rsid w:val="00914946"/>
    <w:rsid w:val="009176F2"/>
    <w:rsid w:val="00922AF2"/>
    <w:rsid w:val="00926E34"/>
    <w:rsid w:val="00933395"/>
    <w:rsid w:val="00935407"/>
    <w:rsid w:val="00947988"/>
    <w:rsid w:val="00952194"/>
    <w:rsid w:val="00952D13"/>
    <w:rsid w:val="00953CFE"/>
    <w:rsid w:val="009562C7"/>
    <w:rsid w:val="00956DD9"/>
    <w:rsid w:val="00963BA6"/>
    <w:rsid w:val="009656C2"/>
    <w:rsid w:val="00966162"/>
    <w:rsid w:val="00970831"/>
    <w:rsid w:val="00971A71"/>
    <w:rsid w:val="009767B3"/>
    <w:rsid w:val="00981D41"/>
    <w:rsid w:val="0099306E"/>
    <w:rsid w:val="0099557F"/>
    <w:rsid w:val="009C472B"/>
    <w:rsid w:val="009C6821"/>
    <w:rsid w:val="009C73EF"/>
    <w:rsid w:val="009D61F5"/>
    <w:rsid w:val="009E17F0"/>
    <w:rsid w:val="009E2EE9"/>
    <w:rsid w:val="009F3F62"/>
    <w:rsid w:val="009F540D"/>
    <w:rsid w:val="00A22235"/>
    <w:rsid w:val="00A272B2"/>
    <w:rsid w:val="00A33562"/>
    <w:rsid w:val="00A35339"/>
    <w:rsid w:val="00A37E8D"/>
    <w:rsid w:val="00A40DF9"/>
    <w:rsid w:val="00A4316E"/>
    <w:rsid w:val="00A535BF"/>
    <w:rsid w:val="00A743CA"/>
    <w:rsid w:val="00A74624"/>
    <w:rsid w:val="00A86690"/>
    <w:rsid w:val="00A86B75"/>
    <w:rsid w:val="00A86C2F"/>
    <w:rsid w:val="00A87C2E"/>
    <w:rsid w:val="00A921EA"/>
    <w:rsid w:val="00A9599A"/>
    <w:rsid w:val="00A96C6D"/>
    <w:rsid w:val="00A97577"/>
    <w:rsid w:val="00AA1E94"/>
    <w:rsid w:val="00AA5405"/>
    <w:rsid w:val="00AC57EF"/>
    <w:rsid w:val="00AC6DDB"/>
    <w:rsid w:val="00AD4D9A"/>
    <w:rsid w:val="00AE0915"/>
    <w:rsid w:val="00AE11EE"/>
    <w:rsid w:val="00AE3F7E"/>
    <w:rsid w:val="00B0139A"/>
    <w:rsid w:val="00B020D5"/>
    <w:rsid w:val="00B04BBB"/>
    <w:rsid w:val="00B10744"/>
    <w:rsid w:val="00B15775"/>
    <w:rsid w:val="00B17D65"/>
    <w:rsid w:val="00B36A72"/>
    <w:rsid w:val="00B4076D"/>
    <w:rsid w:val="00B4600A"/>
    <w:rsid w:val="00B5001A"/>
    <w:rsid w:val="00B50A81"/>
    <w:rsid w:val="00B54B72"/>
    <w:rsid w:val="00B54E5B"/>
    <w:rsid w:val="00B55ED0"/>
    <w:rsid w:val="00B57355"/>
    <w:rsid w:val="00B73088"/>
    <w:rsid w:val="00B8100A"/>
    <w:rsid w:val="00B95C96"/>
    <w:rsid w:val="00BA09EF"/>
    <w:rsid w:val="00BA0F03"/>
    <w:rsid w:val="00BA3EFF"/>
    <w:rsid w:val="00BA5A89"/>
    <w:rsid w:val="00BB04CB"/>
    <w:rsid w:val="00BB434C"/>
    <w:rsid w:val="00BB4F40"/>
    <w:rsid w:val="00BC00BB"/>
    <w:rsid w:val="00BC3318"/>
    <w:rsid w:val="00BD2A83"/>
    <w:rsid w:val="00BD6FBA"/>
    <w:rsid w:val="00BF0840"/>
    <w:rsid w:val="00BF36ED"/>
    <w:rsid w:val="00BF4B73"/>
    <w:rsid w:val="00BF6684"/>
    <w:rsid w:val="00C01B86"/>
    <w:rsid w:val="00C03F2D"/>
    <w:rsid w:val="00C171D8"/>
    <w:rsid w:val="00C24B69"/>
    <w:rsid w:val="00C26155"/>
    <w:rsid w:val="00C37BA9"/>
    <w:rsid w:val="00C456F5"/>
    <w:rsid w:val="00C50BB4"/>
    <w:rsid w:val="00C56B3C"/>
    <w:rsid w:val="00C67093"/>
    <w:rsid w:val="00C82CFE"/>
    <w:rsid w:val="00C95B46"/>
    <w:rsid w:val="00CA1DB0"/>
    <w:rsid w:val="00CB6232"/>
    <w:rsid w:val="00CB6E96"/>
    <w:rsid w:val="00CB7CA8"/>
    <w:rsid w:val="00CD116D"/>
    <w:rsid w:val="00CD37AB"/>
    <w:rsid w:val="00CD7364"/>
    <w:rsid w:val="00CD7716"/>
    <w:rsid w:val="00CD7AA4"/>
    <w:rsid w:val="00CE6045"/>
    <w:rsid w:val="00CF4FF9"/>
    <w:rsid w:val="00D0164C"/>
    <w:rsid w:val="00D02864"/>
    <w:rsid w:val="00D07D29"/>
    <w:rsid w:val="00D12F39"/>
    <w:rsid w:val="00D16200"/>
    <w:rsid w:val="00D23127"/>
    <w:rsid w:val="00D261E4"/>
    <w:rsid w:val="00D27584"/>
    <w:rsid w:val="00D345FE"/>
    <w:rsid w:val="00D37483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5CA"/>
    <w:rsid w:val="00D90982"/>
    <w:rsid w:val="00D916FD"/>
    <w:rsid w:val="00D934E5"/>
    <w:rsid w:val="00DA4997"/>
    <w:rsid w:val="00DA49A5"/>
    <w:rsid w:val="00DA67F5"/>
    <w:rsid w:val="00DB492B"/>
    <w:rsid w:val="00DC2459"/>
    <w:rsid w:val="00DC271E"/>
    <w:rsid w:val="00DE34D5"/>
    <w:rsid w:val="00DE6866"/>
    <w:rsid w:val="00DF3EE6"/>
    <w:rsid w:val="00E04A34"/>
    <w:rsid w:val="00E06382"/>
    <w:rsid w:val="00E11A85"/>
    <w:rsid w:val="00E12031"/>
    <w:rsid w:val="00E1206C"/>
    <w:rsid w:val="00E13B7E"/>
    <w:rsid w:val="00E206B2"/>
    <w:rsid w:val="00E2194F"/>
    <w:rsid w:val="00E22B9C"/>
    <w:rsid w:val="00E32A20"/>
    <w:rsid w:val="00E37A0A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74A29"/>
    <w:rsid w:val="00E75C7A"/>
    <w:rsid w:val="00E81DF0"/>
    <w:rsid w:val="00E82AB1"/>
    <w:rsid w:val="00E85A86"/>
    <w:rsid w:val="00E903C9"/>
    <w:rsid w:val="00E95162"/>
    <w:rsid w:val="00E956D8"/>
    <w:rsid w:val="00EA07CA"/>
    <w:rsid w:val="00EA4CCD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539B"/>
    <w:rsid w:val="00F37F16"/>
    <w:rsid w:val="00F400AA"/>
    <w:rsid w:val="00F42BBD"/>
    <w:rsid w:val="00F4639E"/>
    <w:rsid w:val="00F53E7E"/>
    <w:rsid w:val="00F56A7B"/>
    <w:rsid w:val="00F56FB1"/>
    <w:rsid w:val="00F6595F"/>
    <w:rsid w:val="00F76645"/>
    <w:rsid w:val="00F844B1"/>
    <w:rsid w:val="00F84F3D"/>
    <w:rsid w:val="00F86F75"/>
    <w:rsid w:val="00F97E43"/>
    <w:rsid w:val="00FA14C8"/>
    <w:rsid w:val="00FA4612"/>
    <w:rsid w:val="00FA6DF0"/>
    <w:rsid w:val="00FB0EFD"/>
    <w:rsid w:val="00FB3149"/>
    <w:rsid w:val="00FB7634"/>
    <w:rsid w:val="00FC1AD5"/>
    <w:rsid w:val="00FC3831"/>
    <w:rsid w:val="00FE0B0D"/>
    <w:rsid w:val="00FE2C07"/>
    <w:rsid w:val="00FE3A54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337</Words>
  <Characters>1921</Characters>
  <Application>Microsoft Office Word</Application>
  <DocSecurity>0</DocSecurity>
  <Lines>16</Lines>
  <Paragraphs>4</Paragraphs>
  <ScaleCrop>false</ScaleCrop>
  <Company>gd2h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2018-11-07T09:13:00Z</dcterms:created>
  <dcterms:modified xsi:type="dcterms:W3CDTF">2018-11-07T09:15:00Z</dcterms:modified>
</cp:coreProperties>
</file>