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A8B" w:rsidRPr="00234741" w:rsidRDefault="005A1D67" w:rsidP="003B1886">
      <w:pPr>
        <w:pStyle w:val="2"/>
        <w:spacing w:line="276" w:lineRule="auto"/>
        <w:jc w:val="center"/>
        <w:rPr>
          <w:rFonts w:ascii="宋体" w:eastAsia="宋体" w:hAnsi="宋体" w:cs="微软雅黑"/>
          <w:sz w:val="28"/>
          <w:szCs w:val="24"/>
        </w:rPr>
      </w:pPr>
      <w:r w:rsidRPr="00234741">
        <w:rPr>
          <w:rFonts w:ascii="宋体" w:eastAsia="宋体" w:hAnsi="宋体" w:cs="微软雅黑" w:hint="eastAsia"/>
          <w:sz w:val="28"/>
          <w:szCs w:val="24"/>
        </w:rPr>
        <w:t>阳光用药系统新增功能</w:t>
      </w:r>
      <w:r w:rsidR="003B1886">
        <w:rPr>
          <w:rFonts w:ascii="宋体" w:eastAsia="宋体" w:hAnsi="宋体" w:cs="微软雅黑" w:hint="eastAsia"/>
          <w:sz w:val="28"/>
          <w:szCs w:val="24"/>
        </w:rPr>
        <w:t>改造</w:t>
      </w:r>
      <w:bookmarkStart w:id="0" w:name="_GoBack"/>
      <w:bookmarkEnd w:id="0"/>
      <w:r w:rsidRPr="00234741">
        <w:rPr>
          <w:rFonts w:ascii="宋体" w:eastAsia="宋体" w:hAnsi="宋体" w:cs="微软雅黑" w:hint="eastAsia"/>
          <w:sz w:val="28"/>
          <w:szCs w:val="24"/>
        </w:rPr>
        <w:t>项目用户需求书</w:t>
      </w:r>
    </w:p>
    <w:p w:rsidR="00890A8B" w:rsidRPr="004D1ADD" w:rsidRDefault="005A1D67">
      <w:pPr>
        <w:pStyle w:val="2"/>
        <w:numPr>
          <w:ilvl w:val="0"/>
          <w:numId w:val="1"/>
        </w:numPr>
        <w:spacing w:line="276" w:lineRule="auto"/>
        <w:rPr>
          <w:rFonts w:ascii="宋体" w:eastAsia="宋体" w:hAnsi="宋体" w:cs="微软雅黑"/>
          <w:sz w:val="24"/>
          <w:szCs w:val="24"/>
        </w:rPr>
      </w:pPr>
      <w:r w:rsidRPr="004D1ADD">
        <w:rPr>
          <w:rFonts w:ascii="宋体" w:eastAsia="宋体" w:hAnsi="宋体" w:cs="微软雅黑" w:hint="eastAsia"/>
          <w:sz w:val="24"/>
          <w:szCs w:val="24"/>
        </w:rPr>
        <w:t>项目概况</w:t>
      </w:r>
    </w:p>
    <w:p w:rsidR="00890A8B" w:rsidRPr="004D1ADD" w:rsidRDefault="005A1D67">
      <w:pPr>
        <w:pStyle w:val="aa"/>
        <w:ind w:left="142" w:firstLineChars="0" w:firstLine="278"/>
        <w:rPr>
          <w:rFonts w:ascii="宋体" w:eastAsia="宋体" w:hAnsi="宋体" w:cstheme="minorEastAsia"/>
          <w:sz w:val="24"/>
          <w:szCs w:val="24"/>
        </w:rPr>
      </w:pPr>
      <w:r w:rsidRPr="004D1ADD">
        <w:rPr>
          <w:rFonts w:ascii="宋体" w:eastAsia="宋体" w:hAnsi="宋体" w:cstheme="minorEastAsia" w:hint="eastAsia"/>
          <w:sz w:val="24"/>
          <w:szCs w:val="24"/>
        </w:rPr>
        <w:t>（一）根据《广东省医疗机构阳光用药制度实施意见（试行）》的阳光用药政策2.0版要求，提供数据统计与导出功能，导出的数据需要完全按照阳光用药2.0版的格式要求，具体上报要求如下：</w:t>
      </w:r>
    </w:p>
    <w:p w:rsidR="00890A8B" w:rsidRPr="004D1ADD" w:rsidRDefault="005A1D67">
      <w:pPr>
        <w:pStyle w:val="aa"/>
        <w:numPr>
          <w:ilvl w:val="2"/>
          <w:numId w:val="2"/>
        </w:numPr>
        <w:ind w:left="567" w:firstLineChars="0" w:hanging="425"/>
        <w:rPr>
          <w:rFonts w:ascii="宋体" w:eastAsia="宋体" w:hAnsi="宋体" w:cstheme="minorEastAsia"/>
          <w:sz w:val="24"/>
          <w:szCs w:val="24"/>
        </w:rPr>
      </w:pPr>
      <w:r w:rsidRPr="004D1ADD">
        <w:rPr>
          <w:rFonts w:ascii="宋体" w:eastAsia="宋体" w:hAnsi="宋体" w:cstheme="minorEastAsia" w:hint="eastAsia"/>
          <w:sz w:val="24"/>
          <w:szCs w:val="24"/>
        </w:rPr>
        <w:t>全院医疗费用情况报表，需满足18项上报数据指标要求；</w:t>
      </w:r>
    </w:p>
    <w:p w:rsidR="00890A8B" w:rsidRPr="004D1ADD" w:rsidRDefault="005A1D67">
      <w:pPr>
        <w:pStyle w:val="aa"/>
        <w:numPr>
          <w:ilvl w:val="2"/>
          <w:numId w:val="2"/>
        </w:numPr>
        <w:ind w:left="567" w:firstLineChars="0" w:hanging="425"/>
        <w:rPr>
          <w:rFonts w:ascii="宋体" w:eastAsia="宋体" w:hAnsi="宋体" w:cstheme="minorEastAsia"/>
          <w:sz w:val="24"/>
          <w:szCs w:val="24"/>
        </w:rPr>
      </w:pPr>
      <w:r w:rsidRPr="004D1ADD">
        <w:rPr>
          <w:rFonts w:ascii="宋体" w:eastAsia="宋体" w:hAnsi="宋体" w:cstheme="minorEastAsia" w:hint="eastAsia"/>
          <w:sz w:val="24"/>
          <w:szCs w:val="24"/>
        </w:rPr>
        <w:t>基本药物使用情况报表，需满足9项上报数据指标要求；</w:t>
      </w:r>
    </w:p>
    <w:p w:rsidR="00890A8B" w:rsidRPr="004D1ADD" w:rsidRDefault="005A1D67">
      <w:pPr>
        <w:pStyle w:val="aa"/>
        <w:numPr>
          <w:ilvl w:val="2"/>
          <w:numId w:val="2"/>
        </w:numPr>
        <w:ind w:left="567" w:firstLineChars="0" w:hanging="425"/>
        <w:rPr>
          <w:rFonts w:ascii="宋体" w:eastAsia="宋体" w:hAnsi="宋体" w:cstheme="minorEastAsia"/>
          <w:sz w:val="24"/>
          <w:szCs w:val="24"/>
        </w:rPr>
      </w:pPr>
      <w:r w:rsidRPr="004D1ADD">
        <w:rPr>
          <w:rFonts w:ascii="宋体" w:eastAsia="宋体" w:hAnsi="宋体" w:cstheme="minorEastAsia" w:hint="eastAsia"/>
          <w:sz w:val="24"/>
          <w:szCs w:val="24"/>
        </w:rPr>
        <w:t>单张处方金额（药品金额）排名前30位的门诊医生报表；</w:t>
      </w:r>
    </w:p>
    <w:p w:rsidR="00890A8B" w:rsidRPr="004D1ADD" w:rsidRDefault="005A1D67">
      <w:pPr>
        <w:pStyle w:val="aa"/>
        <w:numPr>
          <w:ilvl w:val="2"/>
          <w:numId w:val="2"/>
        </w:numPr>
        <w:ind w:left="567" w:firstLineChars="0" w:hanging="425"/>
        <w:rPr>
          <w:rFonts w:ascii="宋体" w:eastAsia="宋体" w:hAnsi="宋体" w:cstheme="minorEastAsia"/>
          <w:sz w:val="24"/>
          <w:szCs w:val="24"/>
        </w:rPr>
      </w:pPr>
      <w:r w:rsidRPr="004D1ADD">
        <w:rPr>
          <w:rFonts w:ascii="宋体" w:eastAsia="宋体" w:hAnsi="宋体" w:cstheme="minorEastAsia" w:hint="eastAsia"/>
          <w:sz w:val="24"/>
          <w:szCs w:val="24"/>
        </w:rPr>
        <w:t>抗菌及抗真菌药物使用情况表及明细表，需满足8项上报数据指标要求，计算方法为具体品</w:t>
      </w:r>
      <w:proofErr w:type="gramStart"/>
      <w:r w:rsidRPr="004D1ADD">
        <w:rPr>
          <w:rFonts w:ascii="宋体" w:eastAsia="宋体" w:hAnsi="宋体" w:cstheme="minorEastAsia" w:hint="eastAsia"/>
          <w:sz w:val="24"/>
          <w:szCs w:val="24"/>
        </w:rPr>
        <w:t>规</w:t>
      </w:r>
      <w:proofErr w:type="gramEnd"/>
      <w:r w:rsidRPr="004D1ADD">
        <w:rPr>
          <w:rFonts w:ascii="宋体" w:eastAsia="宋体" w:hAnsi="宋体" w:cstheme="minorEastAsia" w:hint="eastAsia"/>
          <w:sz w:val="24"/>
          <w:szCs w:val="24"/>
        </w:rPr>
        <w:t>表格的数据行数=抗菌药物总品</w:t>
      </w:r>
      <w:proofErr w:type="gramStart"/>
      <w:r w:rsidRPr="004D1ADD">
        <w:rPr>
          <w:rFonts w:ascii="宋体" w:eastAsia="宋体" w:hAnsi="宋体" w:cstheme="minorEastAsia" w:hint="eastAsia"/>
          <w:sz w:val="24"/>
          <w:szCs w:val="24"/>
        </w:rPr>
        <w:t>规</w:t>
      </w:r>
      <w:proofErr w:type="gramEnd"/>
      <w:r w:rsidRPr="004D1ADD">
        <w:rPr>
          <w:rFonts w:ascii="宋体" w:eastAsia="宋体" w:hAnsi="宋体" w:cstheme="minorEastAsia" w:hint="eastAsia"/>
          <w:sz w:val="24"/>
          <w:szCs w:val="24"/>
        </w:rPr>
        <w:t>数+抗真菌药物总品</w:t>
      </w:r>
      <w:proofErr w:type="gramStart"/>
      <w:r w:rsidRPr="004D1ADD">
        <w:rPr>
          <w:rFonts w:ascii="宋体" w:eastAsia="宋体" w:hAnsi="宋体" w:cstheme="minorEastAsia" w:hint="eastAsia"/>
          <w:sz w:val="24"/>
          <w:szCs w:val="24"/>
        </w:rPr>
        <w:t>规</w:t>
      </w:r>
      <w:proofErr w:type="gramEnd"/>
      <w:r w:rsidRPr="004D1ADD">
        <w:rPr>
          <w:rFonts w:ascii="宋体" w:eastAsia="宋体" w:hAnsi="宋体" w:cstheme="minorEastAsia" w:hint="eastAsia"/>
          <w:sz w:val="24"/>
          <w:szCs w:val="24"/>
        </w:rPr>
        <w:t>数，抗菌药物总品</w:t>
      </w:r>
      <w:proofErr w:type="gramStart"/>
      <w:r w:rsidRPr="004D1ADD">
        <w:rPr>
          <w:rFonts w:ascii="宋体" w:eastAsia="宋体" w:hAnsi="宋体" w:cstheme="minorEastAsia" w:hint="eastAsia"/>
          <w:sz w:val="24"/>
          <w:szCs w:val="24"/>
        </w:rPr>
        <w:t>规</w:t>
      </w:r>
      <w:proofErr w:type="gramEnd"/>
      <w:r w:rsidRPr="004D1ADD">
        <w:rPr>
          <w:rFonts w:ascii="宋体" w:eastAsia="宋体" w:hAnsi="宋体" w:cstheme="minorEastAsia" w:hint="eastAsia"/>
          <w:sz w:val="24"/>
          <w:szCs w:val="24"/>
        </w:rPr>
        <w:t>数≥六个子项品</w:t>
      </w:r>
      <w:proofErr w:type="gramStart"/>
      <w:r w:rsidRPr="004D1ADD">
        <w:rPr>
          <w:rFonts w:ascii="宋体" w:eastAsia="宋体" w:hAnsi="宋体" w:cstheme="minorEastAsia" w:hint="eastAsia"/>
          <w:sz w:val="24"/>
          <w:szCs w:val="24"/>
        </w:rPr>
        <w:t>规</w:t>
      </w:r>
      <w:proofErr w:type="gramEnd"/>
      <w:r w:rsidRPr="004D1ADD">
        <w:rPr>
          <w:rFonts w:ascii="宋体" w:eastAsia="宋体" w:hAnsi="宋体" w:cstheme="minorEastAsia" w:hint="eastAsia"/>
          <w:sz w:val="24"/>
          <w:szCs w:val="24"/>
        </w:rPr>
        <w:t>数之和；</w:t>
      </w:r>
    </w:p>
    <w:p w:rsidR="00890A8B" w:rsidRPr="004D1ADD" w:rsidRDefault="005A1D67">
      <w:pPr>
        <w:pStyle w:val="aa"/>
        <w:numPr>
          <w:ilvl w:val="2"/>
          <w:numId w:val="2"/>
        </w:numPr>
        <w:ind w:left="567" w:firstLineChars="0" w:hanging="425"/>
        <w:rPr>
          <w:rFonts w:ascii="宋体" w:eastAsia="宋体" w:hAnsi="宋体" w:cstheme="minorEastAsia"/>
          <w:sz w:val="24"/>
          <w:szCs w:val="24"/>
        </w:rPr>
      </w:pPr>
      <w:r w:rsidRPr="004D1ADD">
        <w:rPr>
          <w:rFonts w:ascii="宋体" w:eastAsia="宋体" w:hAnsi="宋体" w:cstheme="minorEastAsia" w:hint="eastAsia"/>
          <w:sz w:val="24"/>
          <w:szCs w:val="24"/>
        </w:rPr>
        <w:t>全院使用金额排名前三十位品种及每个品种使用前三的医生报表和使用的具体品</w:t>
      </w:r>
      <w:proofErr w:type="gramStart"/>
      <w:r w:rsidRPr="004D1ADD">
        <w:rPr>
          <w:rFonts w:ascii="宋体" w:eastAsia="宋体" w:hAnsi="宋体" w:cstheme="minorEastAsia" w:hint="eastAsia"/>
          <w:sz w:val="24"/>
          <w:szCs w:val="24"/>
        </w:rPr>
        <w:t>规</w:t>
      </w:r>
      <w:proofErr w:type="gramEnd"/>
      <w:r w:rsidRPr="004D1ADD">
        <w:rPr>
          <w:rFonts w:ascii="宋体" w:eastAsia="宋体" w:hAnsi="宋体" w:cstheme="minorEastAsia" w:hint="eastAsia"/>
          <w:sz w:val="24"/>
          <w:szCs w:val="24"/>
        </w:rPr>
        <w:t>报表，要求全</w:t>
      </w:r>
      <w:proofErr w:type="gramStart"/>
      <w:r w:rsidRPr="004D1ADD">
        <w:rPr>
          <w:rFonts w:ascii="宋体" w:eastAsia="宋体" w:hAnsi="宋体" w:cstheme="minorEastAsia" w:hint="eastAsia"/>
          <w:sz w:val="24"/>
          <w:szCs w:val="24"/>
        </w:rPr>
        <w:t>院使用</w:t>
      </w:r>
      <w:proofErr w:type="gramEnd"/>
      <w:r w:rsidRPr="004D1ADD">
        <w:rPr>
          <w:rFonts w:ascii="宋体" w:eastAsia="宋体" w:hAnsi="宋体" w:cstheme="minorEastAsia" w:hint="eastAsia"/>
          <w:sz w:val="24"/>
          <w:szCs w:val="24"/>
        </w:rPr>
        <w:t>金额排名按相同通用名、给药途径对使用金额进行汇总（即按品种代码汇总使用金额进行排名），医生使用金额排名，按医生使用某一品种的各品</w:t>
      </w:r>
      <w:proofErr w:type="gramStart"/>
      <w:r w:rsidRPr="004D1ADD">
        <w:rPr>
          <w:rFonts w:ascii="宋体" w:eastAsia="宋体" w:hAnsi="宋体" w:cstheme="minorEastAsia" w:hint="eastAsia"/>
          <w:sz w:val="24"/>
          <w:szCs w:val="24"/>
        </w:rPr>
        <w:t>规</w:t>
      </w:r>
      <w:proofErr w:type="gramEnd"/>
      <w:r w:rsidRPr="004D1ADD">
        <w:rPr>
          <w:rFonts w:ascii="宋体" w:eastAsia="宋体" w:hAnsi="宋体" w:cstheme="minorEastAsia" w:hint="eastAsia"/>
          <w:sz w:val="24"/>
          <w:szCs w:val="24"/>
        </w:rPr>
        <w:t>金额合计进行排名；</w:t>
      </w:r>
    </w:p>
    <w:p w:rsidR="00890A8B" w:rsidRPr="004D1ADD" w:rsidRDefault="005A1D67">
      <w:pPr>
        <w:pStyle w:val="aa"/>
        <w:numPr>
          <w:ilvl w:val="2"/>
          <w:numId w:val="2"/>
        </w:numPr>
        <w:ind w:left="567" w:firstLineChars="0" w:hanging="425"/>
        <w:rPr>
          <w:rFonts w:ascii="宋体" w:eastAsia="宋体" w:hAnsi="宋体" w:cstheme="minorEastAsia"/>
          <w:sz w:val="24"/>
          <w:szCs w:val="24"/>
        </w:rPr>
      </w:pPr>
      <w:r w:rsidRPr="004D1ADD">
        <w:rPr>
          <w:rFonts w:ascii="宋体" w:eastAsia="宋体" w:hAnsi="宋体" w:cstheme="minorEastAsia" w:hint="eastAsia"/>
          <w:sz w:val="24"/>
          <w:szCs w:val="24"/>
        </w:rPr>
        <w:t>单张处方金额（药品金额）排名前30位的门诊医生报表，要求仅统计门急诊处方。处方金额单指药品金额，检查等项目不计，同一患者同一天同一医生所开的处方算一张处方，合并统计，在该项统计中不含中药饮片处方和院内制剂（中药饮片单方则计入）和作为溶剂的葡萄糖、氯化钠、葡萄糖氯化钠的大输液，统计时请剔除。剂量要求带单位填写，例如 1mg bid等。用量、单价按最小单位的数量和单价对应填写；</w:t>
      </w:r>
    </w:p>
    <w:p w:rsidR="00890A8B" w:rsidRPr="004D1ADD" w:rsidRDefault="005A1D67">
      <w:pPr>
        <w:pStyle w:val="aa"/>
        <w:numPr>
          <w:ilvl w:val="2"/>
          <w:numId w:val="2"/>
        </w:numPr>
        <w:ind w:left="567" w:firstLineChars="0" w:hanging="425"/>
        <w:rPr>
          <w:rFonts w:ascii="宋体" w:eastAsia="宋体" w:hAnsi="宋体" w:cstheme="minorEastAsia"/>
          <w:sz w:val="24"/>
          <w:szCs w:val="24"/>
        </w:rPr>
      </w:pPr>
      <w:r w:rsidRPr="004D1ADD">
        <w:rPr>
          <w:rFonts w:ascii="宋体" w:eastAsia="宋体" w:hAnsi="宋体" w:cstheme="minorEastAsia" w:hint="eastAsia"/>
          <w:sz w:val="24"/>
          <w:szCs w:val="24"/>
        </w:rPr>
        <w:t>提供门诊用药分析功能，可对门诊科室用药金额、数量排名、门诊医生用药金额、数量排名、门诊医生抗菌药使用率排名(人次)、医生大金额处方数排名等；</w:t>
      </w:r>
    </w:p>
    <w:p w:rsidR="00890A8B" w:rsidRPr="004D1ADD" w:rsidRDefault="005A1D67">
      <w:pPr>
        <w:pStyle w:val="aa"/>
        <w:numPr>
          <w:ilvl w:val="2"/>
          <w:numId w:val="2"/>
        </w:numPr>
        <w:ind w:left="567" w:firstLineChars="0" w:hanging="425"/>
        <w:rPr>
          <w:rFonts w:ascii="宋体" w:eastAsia="宋体" w:hAnsi="宋体" w:cstheme="minorEastAsia"/>
          <w:sz w:val="24"/>
          <w:szCs w:val="24"/>
        </w:rPr>
      </w:pPr>
      <w:r w:rsidRPr="004D1ADD">
        <w:rPr>
          <w:rFonts w:ascii="宋体" w:eastAsia="宋体" w:hAnsi="宋体" w:cstheme="minorEastAsia" w:hint="eastAsia"/>
          <w:sz w:val="24"/>
          <w:szCs w:val="24"/>
        </w:rPr>
        <w:t>提供住院用药分析功能，可对住院医生用药金额、数量排名、住院科室用药金额、数量排名、住院科室医嘱药物使用率排名、住院用药金额、数量排名等；</w:t>
      </w:r>
    </w:p>
    <w:p w:rsidR="00890A8B" w:rsidRPr="004D1ADD" w:rsidRDefault="005A1D67">
      <w:pPr>
        <w:pStyle w:val="aa"/>
        <w:numPr>
          <w:ilvl w:val="2"/>
          <w:numId w:val="2"/>
        </w:numPr>
        <w:ind w:left="567" w:firstLineChars="0" w:hanging="425"/>
        <w:rPr>
          <w:rFonts w:ascii="宋体" w:eastAsia="宋体" w:hAnsi="宋体" w:cstheme="minorEastAsia"/>
          <w:sz w:val="24"/>
          <w:szCs w:val="24"/>
        </w:rPr>
      </w:pPr>
      <w:r w:rsidRPr="004D1ADD">
        <w:rPr>
          <w:rFonts w:ascii="宋体" w:eastAsia="宋体" w:hAnsi="宋体" w:cstheme="minorEastAsia" w:hint="eastAsia"/>
          <w:sz w:val="24"/>
          <w:szCs w:val="24"/>
        </w:rPr>
        <w:t>提供单品总用药、全院用药指标监控功能，可对全院指标、住院指标、门诊指标、药品分类指标、门诊科室指标、住院科室指标进行统计。</w:t>
      </w:r>
    </w:p>
    <w:p w:rsidR="00890A8B" w:rsidRPr="004D1ADD" w:rsidRDefault="005A1D67">
      <w:pPr>
        <w:spacing w:line="276" w:lineRule="auto"/>
        <w:ind w:firstLineChars="200" w:firstLine="480"/>
        <w:rPr>
          <w:rFonts w:ascii="宋体" w:eastAsia="宋体" w:hAnsi="宋体" w:cstheme="minorEastAsia"/>
          <w:sz w:val="24"/>
          <w:szCs w:val="24"/>
        </w:rPr>
      </w:pPr>
      <w:r w:rsidRPr="004D1ADD">
        <w:rPr>
          <w:rFonts w:ascii="宋体" w:eastAsia="宋体" w:hAnsi="宋体" w:cstheme="minorEastAsia" w:hint="eastAsia"/>
          <w:sz w:val="24"/>
          <w:szCs w:val="24"/>
        </w:rPr>
        <w:t>（二）根据《国家医疗健康信息医院信息互联互通标准化成熟度测评方案（2020年版）》的要求：</w:t>
      </w:r>
    </w:p>
    <w:p w:rsidR="00890A8B" w:rsidRPr="004D1ADD" w:rsidRDefault="005A1D67">
      <w:pPr>
        <w:pStyle w:val="aa"/>
        <w:numPr>
          <w:ilvl w:val="2"/>
          <w:numId w:val="3"/>
        </w:numPr>
        <w:ind w:left="567" w:firstLineChars="0" w:hanging="425"/>
        <w:rPr>
          <w:rFonts w:ascii="宋体" w:eastAsia="宋体" w:hAnsi="宋体" w:cstheme="minorEastAsia"/>
          <w:sz w:val="24"/>
          <w:szCs w:val="24"/>
        </w:rPr>
      </w:pPr>
      <w:r w:rsidRPr="004D1ADD">
        <w:rPr>
          <w:rFonts w:ascii="宋体" w:eastAsia="宋体" w:hAnsi="宋体" w:cstheme="minorEastAsia" w:hint="eastAsia"/>
          <w:sz w:val="24"/>
          <w:szCs w:val="24"/>
        </w:rPr>
        <w:t>法定医学报告及健康体检部分共享文档符合国家标准；</w:t>
      </w:r>
    </w:p>
    <w:p w:rsidR="00890A8B" w:rsidRPr="004D1ADD" w:rsidRDefault="005A1D67">
      <w:pPr>
        <w:pStyle w:val="aa"/>
        <w:numPr>
          <w:ilvl w:val="2"/>
          <w:numId w:val="3"/>
        </w:numPr>
        <w:ind w:left="567" w:firstLineChars="0" w:hanging="425"/>
        <w:rPr>
          <w:rFonts w:ascii="宋体" w:eastAsia="宋体" w:hAnsi="宋体" w:cstheme="minorEastAsia"/>
          <w:sz w:val="24"/>
          <w:szCs w:val="24"/>
        </w:rPr>
      </w:pPr>
      <w:r w:rsidRPr="004D1ADD">
        <w:rPr>
          <w:rFonts w:ascii="宋体" w:eastAsia="宋体" w:hAnsi="宋体" w:cstheme="minorEastAsia" w:hint="eastAsia"/>
          <w:sz w:val="24"/>
          <w:szCs w:val="24"/>
        </w:rPr>
        <w:t>增加对预约、术语、状态信息交互服务的支持；</w:t>
      </w:r>
    </w:p>
    <w:p w:rsidR="00890A8B" w:rsidRPr="004D1ADD" w:rsidRDefault="005A1D67">
      <w:pPr>
        <w:pStyle w:val="aa"/>
        <w:numPr>
          <w:ilvl w:val="2"/>
          <w:numId w:val="3"/>
        </w:numPr>
        <w:ind w:left="567" w:firstLineChars="0" w:hanging="425"/>
        <w:rPr>
          <w:rFonts w:ascii="宋体" w:eastAsia="宋体" w:hAnsi="宋体" w:cstheme="minorEastAsia"/>
          <w:sz w:val="24"/>
          <w:szCs w:val="24"/>
        </w:rPr>
      </w:pPr>
      <w:r w:rsidRPr="004D1ADD">
        <w:rPr>
          <w:rFonts w:ascii="宋体" w:eastAsia="宋体" w:hAnsi="宋体" w:cstheme="minorEastAsia" w:hint="eastAsia"/>
          <w:sz w:val="24"/>
          <w:szCs w:val="24"/>
        </w:rPr>
        <w:t>平台实现院内术语和字典的统一，实现与上级平台基于共享文档形式的交互；</w:t>
      </w:r>
    </w:p>
    <w:p w:rsidR="00890A8B" w:rsidRPr="004D1ADD" w:rsidRDefault="005A1D67">
      <w:pPr>
        <w:pStyle w:val="aa"/>
        <w:numPr>
          <w:ilvl w:val="2"/>
          <w:numId w:val="3"/>
        </w:numPr>
        <w:ind w:left="567" w:firstLineChars="0" w:hanging="425"/>
        <w:rPr>
          <w:rFonts w:ascii="宋体" w:eastAsia="宋体" w:hAnsi="宋体" w:cstheme="minorEastAsia"/>
          <w:sz w:val="24"/>
          <w:szCs w:val="24"/>
        </w:rPr>
      </w:pPr>
      <w:r w:rsidRPr="004D1ADD">
        <w:rPr>
          <w:rFonts w:ascii="宋体" w:eastAsia="宋体" w:hAnsi="宋体" w:cstheme="minorEastAsia" w:hint="eastAsia"/>
          <w:sz w:val="24"/>
          <w:szCs w:val="24"/>
        </w:rPr>
        <w:t>提供较为完善的互联网诊疗服务，初步实现基于平台的临床决策支持、闭环管理、大数据应用；</w:t>
      </w:r>
    </w:p>
    <w:p w:rsidR="00890A8B" w:rsidRPr="004D1ADD" w:rsidRDefault="005A1D67">
      <w:pPr>
        <w:pStyle w:val="aa"/>
        <w:numPr>
          <w:ilvl w:val="2"/>
          <w:numId w:val="3"/>
        </w:numPr>
        <w:ind w:left="567" w:firstLineChars="0" w:hanging="425"/>
        <w:rPr>
          <w:rFonts w:ascii="宋体" w:eastAsia="宋体" w:hAnsi="宋体" w:cstheme="minorEastAsia"/>
          <w:sz w:val="24"/>
          <w:szCs w:val="24"/>
        </w:rPr>
      </w:pPr>
      <w:r w:rsidRPr="004D1ADD">
        <w:rPr>
          <w:rFonts w:ascii="宋体" w:eastAsia="宋体" w:hAnsi="宋体" w:cstheme="minorEastAsia" w:hint="eastAsia"/>
          <w:sz w:val="24"/>
          <w:szCs w:val="24"/>
        </w:rPr>
        <w:t>平台初步实现与上级信息平台的互联互通；</w:t>
      </w:r>
    </w:p>
    <w:p w:rsidR="00890A8B" w:rsidRPr="004D1ADD" w:rsidRDefault="005A1D67">
      <w:pPr>
        <w:pStyle w:val="aa"/>
        <w:numPr>
          <w:ilvl w:val="0"/>
          <w:numId w:val="4"/>
        </w:numPr>
        <w:ind w:left="142" w:firstLine="480"/>
        <w:rPr>
          <w:rFonts w:ascii="宋体" w:eastAsia="宋体" w:hAnsi="宋体" w:cstheme="minorEastAsia"/>
          <w:sz w:val="24"/>
          <w:szCs w:val="24"/>
        </w:rPr>
      </w:pPr>
      <w:r w:rsidRPr="004D1ADD">
        <w:rPr>
          <w:rFonts w:ascii="宋体" w:eastAsia="宋体" w:hAnsi="宋体" w:cstheme="minorEastAsia" w:hint="eastAsia"/>
          <w:sz w:val="24"/>
          <w:szCs w:val="24"/>
        </w:rPr>
        <w:t>项目概述</w:t>
      </w:r>
    </w:p>
    <w:p w:rsidR="00890A8B" w:rsidRPr="004D1ADD" w:rsidRDefault="005A1D67">
      <w:pPr>
        <w:pStyle w:val="aa"/>
        <w:ind w:leftChars="200" w:left="420" w:firstLineChars="0" w:firstLine="0"/>
        <w:rPr>
          <w:rFonts w:ascii="宋体" w:eastAsia="宋体" w:hAnsi="宋体" w:cstheme="minorEastAsia"/>
          <w:sz w:val="24"/>
          <w:szCs w:val="24"/>
        </w:rPr>
      </w:pPr>
      <w:r w:rsidRPr="004D1ADD">
        <w:rPr>
          <w:rFonts w:ascii="宋体" w:eastAsia="宋体" w:hAnsi="宋体" w:cstheme="minorEastAsia" w:hint="eastAsia"/>
          <w:sz w:val="24"/>
          <w:szCs w:val="24"/>
        </w:rPr>
        <w:t>1.产品</w:t>
      </w:r>
      <w:r w:rsidRPr="004D1ADD">
        <w:rPr>
          <w:rFonts w:ascii="宋体" w:eastAsia="宋体" w:hAnsi="宋体" w:cstheme="minorEastAsia"/>
          <w:sz w:val="24"/>
          <w:szCs w:val="24"/>
        </w:rPr>
        <w:t>功能特点</w:t>
      </w:r>
    </w:p>
    <w:p w:rsidR="00890A8B" w:rsidRPr="004D1ADD" w:rsidRDefault="005A1D67">
      <w:pPr>
        <w:pStyle w:val="aa"/>
        <w:ind w:leftChars="200" w:left="420" w:firstLineChars="0" w:firstLine="0"/>
        <w:rPr>
          <w:rFonts w:ascii="宋体" w:eastAsia="宋体" w:hAnsi="宋体" w:cstheme="minorEastAsia"/>
          <w:sz w:val="24"/>
          <w:szCs w:val="24"/>
        </w:rPr>
      </w:pPr>
      <w:r w:rsidRPr="004D1ADD">
        <w:rPr>
          <w:rFonts w:ascii="宋体" w:eastAsia="宋体" w:hAnsi="宋体" w:cstheme="minorEastAsia"/>
          <w:sz w:val="24"/>
          <w:szCs w:val="24"/>
        </w:rPr>
        <w:lastRenderedPageBreak/>
        <w:t>（1）后台提取HIS系统数据</w:t>
      </w:r>
    </w:p>
    <w:p w:rsidR="00890A8B" w:rsidRPr="004D1ADD" w:rsidRDefault="005A1D67">
      <w:pPr>
        <w:pStyle w:val="aa"/>
        <w:ind w:leftChars="200" w:left="420" w:firstLineChars="0" w:firstLine="0"/>
        <w:rPr>
          <w:rFonts w:ascii="宋体" w:eastAsia="宋体" w:hAnsi="宋体" w:cstheme="minorEastAsia"/>
          <w:sz w:val="24"/>
          <w:szCs w:val="24"/>
        </w:rPr>
      </w:pPr>
      <w:r w:rsidRPr="004D1ADD">
        <w:rPr>
          <w:rFonts w:ascii="宋体" w:eastAsia="宋体" w:hAnsi="宋体" w:cstheme="minorEastAsia"/>
          <w:sz w:val="24"/>
          <w:szCs w:val="24"/>
        </w:rPr>
        <w:t>（2）自动统计全院、门诊、住院的科室和医生用药情况的排名</w:t>
      </w:r>
    </w:p>
    <w:p w:rsidR="00890A8B" w:rsidRPr="004D1ADD" w:rsidRDefault="005A1D67">
      <w:pPr>
        <w:pStyle w:val="aa"/>
        <w:ind w:leftChars="200" w:left="420" w:firstLineChars="0" w:firstLine="0"/>
        <w:rPr>
          <w:rFonts w:ascii="宋体" w:eastAsia="宋体" w:hAnsi="宋体" w:cstheme="minorEastAsia"/>
          <w:sz w:val="24"/>
          <w:szCs w:val="24"/>
        </w:rPr>
      </w:pPr>
      <w:r w:rsidRPr="004D1ADD">
        <w:rPr>
          <w:rFonts w:ascii="宋体" w:eastAsia="宋体" w:hAnsi="宋体"/>
          <w:noProof/>
          <w:sz w:val="24"/>
          <w:szCs w:val="24"/>
        </w:rPr>
        <mc:AlternateContent>
          <mc:Choice Requires="wpg">
            <w:drawing>
              <wp:anchor distT="0" distB="0" distL="114300" distR="114300" simplePos="0" relativeHeight="251659264" behindDoc="0" locked="0" layoutInCell="1" allowOverlap="1">
                <wp:simplePos x="0" y="0"/>
                <wp:positionH relativeFrom="column">
                  <wp:posOffset>636905</wp:posOffset>
                </wp:positionH>
                <wp:positionV relativeFrom="paragraph">
                  <wp:posOffset>716915</wp:posOffset>
                </wp:positionV>
                <wp:extent cx="3263900" cy="1426845"/>
                <wp:effectExtent l="5080" t="4445" r="7620" b="16510"/>
                <wp:wrapTopAndBottom/>
                <wp:docPr id="17" name="组合 17"/>
                <wp:cNvGraphicFramePr/>
                <a:graphic xmlns:a="http://schemas.openxmlformats.org/drawingml/2006/main">
                  <a:graphicData uri="http://schemas.microsoft.com/office/word/2010/wordprocessingGroup">
                    <wpg:wgp>
                      <wpg:cNvGrpSpPr/>
                      <wpg:grpSpPr>
                        <a:xfrm>
                          <a:off x="0" y="0"/>
                          <a:ext cx="3263900" cy="1426845"/>
                          <a:chOff x="2036" y="26547"/>
                          <a:chExt cx="5140" cy="2247"/>
                        </a:xfrm>
                      </wpg:grpSpPr>
                      <wps:wsp>
                        <wps:cNvPr id="11" name="矩形 11"/>
                        <wps:cNvSpPr/>
                        <wps:spPr>
                          <a:xfrm>
                            <a:off x="2036" y="27371"/>
                            <a:ext cx="1194" cy="6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90A8B" w:rsidRDefault="005A1D67">
                              <w:r>
                                <w:rPr>
                                  <w:rFonts w:hint="eastAsia"/>
                                </w:rPr>
                                <w:t>阳光用药</w:t>
                              </w:r>
                            </w:p>
                          </w:txbxContent>
                        </wps:txbx>
                        <wps:bodyPr upright="1"/>
                      </wps:wsp>
                      <wps:wsp>
                        <wps:cNvPr id="12" name="矩形 12"/>
                        <wps:cNvSpPr/>
                        <wps:spPr>
                          <a:xfrm>
                            <a:off x="4636" y="26547"/>
                            <a:ext cx="2541" cy="4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90A8B" w:rsidRDefault="005A1D67">
                              <w:r>
                                <w:rPr>
                                  <w:rFonts w:hint="eastAsia"/>
                                </w:rPr>
                                <w:t>详细信息查询、统计</w:t>
                              </w:r>
                            </w:p>
                          </w:txbxContent>
                        </wps:txbx>
                        <wps:bodyPr upright="1"/>
                      </wps:wsp>
                      <wps:wsp>
                        <wps:cNvPr id="13" name="直接箭头连接符 13"/>
                        <wps:cNvCnPr/>
                        <wps:spPr>
                          <a:xfrm>
                            <a:off x="3380" y="27761"/>
                            <a:ext cx="801" cy="1"/>
                          </a:xfrm>
                          <a:prstGeom prst="straightConnector1">
                            <a:avLst/>
                          </a:prstGeom>
                          <a:ln w="9525" cap="flat" cmpd="sng">
                            <a:solidFill>
                              <a:srgbClr val="000000"/>
                            </a:solidFill>
                            <a:prstDash val="solid"/>
                            <a:headEnd type="none" w="med" len="med"/>
                            <a:tailEnd type="triangle" w="med" len="med"/>
                          </a:ln>
                        </wps:spPr>
                        <wps:bodyPr/>
                      </wps:wsp>
                      <wps:wsp>
                        <wps:cNvPr id="14" name="矩形 14"/>
                        <wps:cNvSpPr/>
                        <wps:spPr>
                          <a:xfrm>
                            <a:off x="4636" y="27516"/>
                            <a:ext cx="1182" cy="4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90A8B" w:rsidRDefault="005A1D67">
                              <w:r>
                                <w:rPr>
                                  <w:rFonts w:hint="eastAsia"/>
                                </w:rPr>
                                <w:t>图形分析</w:t>
                              </w:r>
                            </w:p>
                          </w:txbxContent>
                        </wps:txbx>
                        <wps:bodyPr upright="1"/>
                      </wps:wsp>
                      <wps:wsp>
                        <wps:cNvPr id="15" name="矩形 15"/>
                        <wps:cNvSpPr/>
                        <wps:spPr>
                          <a:xfrm>
                            <a:off x="4636" y="28314"/>
                            <a:ext cx="1182" cy="4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90A8B" w:rsidRDefault="005A1D67">
                              <w:r>
                                <w:rPr>
                                  <w:rFonts w:hint="eastAsia"/>
                                </w:rPr>
                                <w:t>指标统计</w:t>
                              </w:r>
                            </w:p>
                          </w:txbxContent>
                        </wps:txbx>
                        <wps:bodyPr upright="1"/>
                      </wps:wsp>
                      <wps:wsp>
                        <wps:cNvPr id="16" name="左大括号 16"/>
                        <wps:cNvSpPr/>
                        <wps:spPr>
                          <a:xfrm>
                            <a:off x="4358" y="26782"/>
                            <a:ext cx="143" cy="2012"/>
                          </a:xfrm>
                          <a:prstGeom prst="leftBrace">
                            <a:avLst>
                              <a:gd name="adj1" fmla="val 117249"/>
                              <a:gd name="adj2" fmla="val 50000"/>
                            </a:avLst>
                          </a:prstGeom>
                          <a:noFill/>
                          <a:ln w="9525" cap="flat" cmpd="sng">
                            <a:solidFill>
                              <a:srgbClr val="000000"/>
                            </a:solidFill>
                            <a:prstDash val="solid"/>
                            <a:headEnd type="none" w="med" len="med"/>
                            <a:tailEnd type="none" w="med" len="med"/>
                          </a:ln>
                        </wps:spPr>
                        <wps:bodyPr upright="1"/>
                      </wps:wsp>
                    </wpg:wgp>
                  </a:graphicData>
                </a:graphic>
              </wp:anchor>
            </w:drawing>
          </mc:Choice>
          <mc:Fallback xmlns:wpsCustomData="http://www.wps.cn/officeDocument/2013/wpsCustomData">
            <w:pict>
              <v:group id="_x0000_s1026" o:spid="_x0000_s1026" o:spt="203" style="position:absolute;left:0pt;margin-left:50.15pt;margin-top:56.45pt;height:112.35pt;width:257pt;mso-wrap-distance-bottom:0pt;mso-wrap-distance-top:0pt;z-index:251659264;mso-width-relative:page;mso-height-relative:page;" coordorigin="2036,26547" coordsize="5140,2247" o:gfxdata="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">
                <o:lock v:ext="edit" aspectratio="f"/>
                <v:rect id="_x0000_s1026" o:spid="_x0000_s1026" o:spt="1" style="position:absolute;left:2036;top:27371;height:625;width:1194;" fillcolor="#FFFFFF" filled="t" stroked="t" coordsize="21600,21600" o:gfxdata="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tC7C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r>
                          <w:rPr>
                            <w:rFonts w:hint="eastAsia"/>
                          </w:rPr>
                          <w:t>阳光用药</w:t>
                        </w:r>
                      </w:p>
                    </w:txbxContent>
                  </v:textbox>
                </v:rect>
                <v:rect id="_x0000_s1026" o:spid="_x0000_s1026" o:spt="1" style="position:absolute;left:4636;top:26547;height:480;width:2541;" fillcolor="#FFFFFF" filled="t" stroked="t" coordsize="21600,21600" o:gfxdata="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Ilf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r>
                          <w:rPr>
                            <w:rFonts w:hint="eastAsia"/>
                          </w:rPr>
                          <w:t>详细信息查询、统计</w:t>
                        </w:r>
                      </w:p>
                    </w:txbxContent>
                  </v:textbox>
                </v:rect>
                <v:shape id="_x0000_s1026" o:spid="_x0000_s1026" o:spt="32" type="#_x0000_t32" style="position:absolute;left:3380;top:27761;height:1;width:801;" filled="f" stroked="t" coordsize="21600,21600" o:gfxdata="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153j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rect id="_x0000_s1026" o:spid="_x0000_s1026" o:spt="1" style="position:absolute;left:4636;top:27516;height:480;width:1182;" fillcolor="#FFFFFF" filled="t" stroked="t" coordsize="21600,21600" o:gfxdata="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6pxiS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r>
                          <w:rPr>
                            <w:rFonts w:hint="eastAsia"/>
                          </w:rPr>
                          <w:t>图形分析</w:t>
                        </w:r>
                      </w:p>
                    </w:txbxContent>
                  </v:textbox>
                </v:rect>
                <v:rect id="_x0000_s1026" o:spid="_x0000_s1026" o:spt="1" style="position:absolute;left:4636;top:28314;height:480;width:1182;" fillcolor="#FFFFFF" filled="t" stroked="t" coordsize="21600,21600" o:gfxdata="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670J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r>
                          <w:rPr>
                            <w:rFonts w:hint="eastAsia"/>
                          </w:rPr>
                          <w:t>指标统计</w:t>
                        </w:r>
                      </w:p>
                    </w:txbxContent>
                  </v:textbox>
                </v:rect>
                <v:shape id="_x0000_s1026" o:spid="_x0000_s1026" o:spt="87" type="#_x0000_t87" style="position:absolute;left:4358;top:26782;height:2012;width:143;" filled="f" stroked="t" coordsize="21600,21600" o:gfxdata="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UxZy8AAAA&#10;2wAAAA8AAAAAAAAAAQAgAAAAIgAAAGRycy9kb3ducmV2LnhtbFBLAQIUABQAAAAIAIdO4kAzLwWe&#10;OwAAADkAAAAQAAAAAAAAAAEAIAAAAAsBAABkcnMvc2hhcGV4bWwueG1sUEsFBgAAAAAGAAYAWwEA&#10;ALUDAAAAAA==&#10;" adj="1799,10800">
                  <v:fill on="f" focussize="0,0"/>
                  <v:stroke color="#000000" joinstyle="round"/>
                  <v:imagedata o:title=""/>
                  <o:lock v:ext="edit" aspectratio="f"/>
                </v:shape>
                <w10:wrap type="topAndBottom"/>
              </v:group>
            </w:pict>
          </mc:Fallback>
        </mc:AlternateContent>
      </w:r>
      <w:r w:rsidRPr="004D1ADD">
        <w:rPr>
          <w:rFonts w:ascii="宋体" w:eastAsia="宋体" w:hAnsi="宋体" w:cstheme="minorEastAsia"/>
          <w:sz w:val="24"/>
          <w:szCs w:val="24"/>
        </w:rPr>
        <w:t>（3）通过柱状图、饼状图、趋势图、温度计、仪表盘等图形显示全院所有药品的使用情况</w:t>
      </w:r>
    </w:p>
    <w:p w:rsidR="00890A8B" w:rsidRPr="004D1ADD" w:rsidRDefault="005A1D67">
      <w:pPr>
        <w:pStyle w:val="aa"/>
        <w:ind w:leftChars="200" w:left="420" w:firstLineChars="0" w:firstLine="0"/>
        <w:rPr>
          <w:rFonts w:ascii="宋体" w:eastAsia="宋体" w:hAnsi="宋体" w:cstheme="minorEastAsia"/>
          <w:sz w:val="24"/>
          <w:szCs w:val="24"/>
        </w:rPr>
      </w:pPr>
      <w:r w:rsidRPr="004D1ADD">
        <w:rPr>
          <w:rFonts w:ascii="宋体" w:eastAsia="宋体" w:hAnsi="宋体" w:cstheme="minorEastAsia" w:hint="eastAsia"/>
          <w:sz w:val="24"/>
          <w:szCs w:val="24"/>
        </w:rPr>
        <w:t>2.</w:t>
      </w:r>
      <w:r w:rsidRPr="004D1ADD">
        <w:rPr>
          <w:rFonts w:ascii="宋体" w:eastAsia="宋体" w:hAnsi="宋体" w:cstheme="minorEastAsia"/>
          <w:sz w:val="24"/>
          <w:szCs w:val="24"/>
        </w:rPr>
        <w:t>流程概述</w:t>
      </w:r>
    </w:p>
    <w:p w:rsidR="00890A8B" w:rsidRPr="004D1ADD" w:rsidRDefault="00890A8B">
      <w:pPr>
        <w:pStyle w:val="aa"/>
        <w:ind w:leftChars="200" w:left="420" w:firstLineChars="0" w:firstLine="0"/>
        <w:rPr>
          <w:rFonts w:ascii="宋体" w:eastAsia="宋体" w:hAnsi="宋体" w:cstheme="minorEastAsia"/>
          <w:sz w:val="24"/>
          <w:szCs w:val="24"/>
        </w:rPr>
      </w:pPr>
    </w:p>
    <w:p w:rsidR="00890A8B" w:rsidRPr="004D1ADD" w:rsidRDefault="005A1D67">
      <w:pPr>
        <w:pStyle w:val="aa"/>
        <w:ind w:leftChars="200" w:left="420" w:firstLineChars="0" w:firstLine="0"/>
        <w:rPr>
          <w:rFonts w:ascii="宋体" w:eastAsia="宋体" w:hAnsi="宋体" w:cstheme="minorEastAsia"/>
          <w:sz w:val="24"/>
          <w:szCs w:val="24"/>
        </w:rPr>
      </w:pPr>
      <w:r w:rsidRPr="004D1ADD">
        <w:rPr>
          <w:rFonts w:ascii="宋体" w:eastAsia="宋体" w:hAnsi="宋体" w:cstheme="minorEastAsia" w:hint="eastAsia"/>
          <w:sz w:val="24"/>
          <w:szCs w:val="24"/>
        </w:rPr>
        <w:t>3.</w:t>
      </w:r>
      <w:r w:rsidRPr="004D1ADD">
        <w:rPr>
          <w:rFonts w:ascii="宋体" w:eastAsia="宋体" w:hAnsi="宋体" w:cstheme="minorEastAsia"/>
          <w:sz w:val="24"/>
          <w:szCs w:val="24"/>
        </w:rPr>
        <w:t>查询条件说明</w:t>
      </w:r>
    </w:p>
    <w:p w:rsidR="00890A8B" w:rsidRPr="004D1ADD" w:rsidRDefault="005A1D67">
      <w:pPr>
        <w:pStyle w:val="aa"/>
        <w:ind w:leftChars="200" w:left="420" w:firstLineChars="0" w:firstLine="0"/>
        <w:rPr>
          <w:rFonts w:ascii="宋体" w:eastAsia="宋体" w:hAnsi="宋体" w:cstheme="minorEastAsia"/>
          <w:sz w:val="24"/>
          <w:szCs w:val="24"/>
        </w:rPr>
      </w:pPr>
      <w:r w:rsidRPr="004D1ADD">
        <w:rPr>
          <w:rFonts w:ascii="宋体" w:eastAsia="宋体" w:hAnsi="宋体" w:cstheme="minorEastAsia"/>
          <w:sz w:val="24"/>
          <w:szCs w:val="24"/>
        </w:rPr>
        <w:t>本文档查询条件中的</w:t>
      </w:r>
    </w:p>
    <w:p w:rsidR="00890A8B" w:rsidRPr="004D1ADD" w:rsidRDefault="005A1D67">
      <w:pPr>
        <w:pStyle w:val="aa"/>
        <w:ind w:leftChars="200" w:left="420" w:firstLineChars="0" w:firstLine="0"/>
        <w:rPr>
          <w:rFonts w:ascii="宋体" w:eastAsia="宋体" w:hAnsi="宋体" w:cstheme="minorEastAsia"/>
          <w:sz w:val="24"/>
          <w:szCs w:val="24"/>
        </w:rPr>
      </w:pPr>
      <w:r w:rsidRPr="004D1ADD">
        <w:rPr>
          <w:rFonts w:ascii="宋体" w:eastAsia="宋体" w:hAnsi="宋体" w:cstheme="minorEastAsia"/>
          <w:sz w:val="24"/>
          <w:szCs w:val="24"/>
        </w:rPr>
        <w:t>“药品分类”包含有：基本药物，抗菌药物，辅助药物，注射剂，中药针剂，中药饮片，中药配方颗粒，精品中药，特殊级抗菌药物，中成药，西药；</w:t>
      </w:r>
    </w:p>
    <w:p w:rsidR="00890A8B" w:rsidRPr="004D1ADD" w:rsidRDefault="005A1D67">
      <w:pPr>
        <w:pStyle w:val="aa"/>
        <w:ind w:leftChars="200" w:left="420" w:firstLineChars="0" w:firstLine="0"/>
        <w:rPr>
          <w:rFonts w:ascii="宋体" w:eastAsia="宋体" w:hAnsi="宋体" w:cstheme="minorEastAsia"/>
          <w:sz w:val="24"/>
          <w:szCs w:val="24"/>
        </w:rPr>
      </w:pPr>
      <w:r w:rsidRPr="004D1ADD">
        <w:rPr>
          <w:rFonts w:ascii="宋体" w:eastAsia="宋体" w:hAnsi="宋体" w:cstheme="minorEastAsia"/>
          <w:sz w:val="24"/>
          <w:szCs w:val="24"/>
        </w:rPr>
        <w:t>“金额显示方式”包含有：货币格式、数字格式；</w:t>
      </w:r>
    </w:p>
    <w:p w:rsidR="00890A8B" w:rsidRPr="004D1ADD" w:rsidRDefault="005A1D67">
      <w:pPr>
        <w:pStyle w:val="aa"/>
        <w:ind w:leftChars="200" w:left="420" w:firstLineChars="0" w:firstLine="0"/>
        <w:rPr>
          <w:rFonts w:ascii="宋体" w:eastAsia="宋体" w:hAnsi="宋体" w:cstheme="minorEastAsia"/>
          <w:sz w:val="24"/>
          <w:szCs w:val="24"/>
        </w:rPr>
      </w:pPr>
      <w:r w:rsidRPr="004D1ADD">
        <w:rPr>
          <w:rFonts w:ascii="宋体" w:eastAsia="宋体" w:hAnsi="宋体" w:cstheme="minorEastAsia"/>
          <w:sz w:val="24"/>
          <w:szCs w:val="24"/>
        </w:rPr>
        <w:t>“小数点位数”包含有0、1、2</w:t>
      </w:r>
    </w:p>
    <w:p w:rsidR="00890A8B" w:rsidRPr="004D1ADD" w:rsidRDefault="005A1D67">
      <w:pPr>
        <w:pStyle w:val="aa"/>
        <w:ind w:leftChars="200" w:left="420" w:firstLineChars="0" w:firstLine="0"/>
        <w:rPr>
          <w:rFonts w:ascii="宋体" w:eastAsia="宋体" w:hAnsi="宋体" w:cstheme="minorEastAsia"/>
          <w:sz w:val="24"/>
          <w:szCs w:val="24"/>
        </w:rPr>
      </w:pPr>
      <w:r w:rsidRPr="004D1ADD">
        <w:rPr>
          <w:rFonts w:ascii="宋体" w:eastAsia="宋体" w:hAnsi="宋体" w:cstheme="minorEastAsia" w:hint="eastAsia"/>
          <w:sz w:val="24"/>
          <w:szCs w:val="24"/>
        </w:rPr>
        <w:t>4.配合科室及医院评审需要进行功能性改造</w:t>
      </w:r>
    </w:p>
    <w:p w:rsidR="00890A8B" w:rsidRPr="004D1ADD" w:rsidRDefault="005A1D67">
      <w:pPr>
        <w:pStyle w:val="2"/>
        <w:numPr>
          <w:ilvl w:val="0"/>
          <w:numId w:val="1"/>
        </w:numPr>
        <w:spacing w:line="276" w:lineRule="auto"/>
        <w:rPr>
          <w:rFonts w:ascii="宋体" w:eastAsia="宋体" w:hAnsi="宋体" w:cs="微软雅黑"/>
          <w:sz w:val="24"/>
          <w:szCs w:val="24"/>
        </w:rPr>
      </w:pPr>
      <w:r w:rsidRPr="004D1ADD">
        <w:rPr>
          <w:rFonts w:ascii="宋体" w:eastAsia="宋体" w:hAnsi="宋体" w:cs="微软雅黑" w:hint="eastAsia"/>
          <w:sz w:val="24"/>
          <w:szCs w:val="24"/>
        </w:rPr>
        <w:t>需求清单</w:t>
      </w:r>
    </w:p>
    <w:tbl>
      <w:tblPr>
        <w:tblW w:w="8075" w:type="dxa"/>
        <w:tblLook w:val="04A0" w:firstRow="1" w:lastRow="0" w:firstColumn="1" w:lastColumn="0" w:noHBand="0" w:noVBand="1"/>
      </w:tblPr>
      <w:tblGrid>
        <w:gridCol w:w="1555"/>
        <w:gridCol w:w="3118"/>
        <w:gridCol w:w="1701"/>
        <w:gridCol w:w="1701"/>
      </w:tblGrid>
      <w:tr w:rsidR="00890A8B" w:rsidRPr="004D1ADD">
        <w:trPr>
          <w:trHeight w:val="560"/>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tcPr>
          <w:p w:rsidR="00890A8B" w:rsidRPr="004D1ADD" w:rsidRDefault="005A1D67">
            <w:pPr>
              <w:spacing w:line="360" w:lineRule="auto"/>
              <w:rPr>
                <w:rFonts w:ascii="宋体" w:eastAsia="宋体" w:hAnsi="宋体"/>
                <w:b/>
                <w:bCs/>
                <w:sz w:val="24"/>
                <w:szCs w:val="24"/>
              </w:rPr>
            </w:pPr>
            <w:r w:rsidRPr="004D1ADD">
              <w:rPr>
                <w:rFonts w:ascii="宋体" w:eastAsia="宋体" w:hAnsi="宋体" w:hint="eastAsia"/>
                <w:b/>
                <w:bCs/>
                <w:sz w:val="24"/>
                <w:szCs w:val="24"/>
              </w:rPr>
              <w:t>序号</w:t>
            </w:r>
          </w:p>
        </w:tc>
        <w:tc>
          <w:tcPr>
            <w:tcW w:w="3118" w:type="dxa"/>
            <w:tcBorders>
              <w:top w:val="single" w:sz="4" w:space="0" w:color="auto"/>
              <w:left w:val="nil"/>
              <w:bottom w:val="single" w:sz="4" w:space="0" w:color="auto"/>
              <w:right w:val="single" w:sz="4" w:space="0" w:color="000000"/>
            </w:tcBorders>
            <w:shd w:val="clear" w:color="000000" w:fill="FFFFFF"/>
            <w:vAlign w:val="center"/>
          </w:tcPr>
          <w:p w:rsidR="00890A8B" w:rsidRPr="004D1ADD" w:rsidRDefault="005A1D67">
            <w:pPr>
              <w:spacing w:line="360" w:lineRule="auto"/>
              <w:rPr>
                <w:rFonts w:ascii="宋体" w:eastAsia="宋体" w:hAnsi="宋体"/>
                <w:b/>
                <w:bCs/>
                <w:sz w:val="24"/>
                <w:szCs w:val="24"/>
              </w:rPr>
            </w:pPr>
            <w:r w:rsidRPr="004D1ADD">
              <w:rPr>
                <w:rFonts w:ascii="宋体" w:eastAsia="宋体" w:hAnsi="宋体" w:hint="eastAsia"/>
                <w:b/>
                <w:bCs/>
                <w:sz w:val="24"/>
                <w:szCs w:val="24"/>
              </w:rPr>
              <w:t>内容</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890A8B" w:rsidRPr="004D1ADD" w:rsidRDefault="005A1D67">
            <w:pPr>
              <w:spacing w:line="360" w:lineRule="auto"/>
              <w:rPr>
                <w:rFonts w:ascii="宋体" w:eastAsia="宋体" w:hAnsi="宋体"/>
                <w:b/>
                <w:bCs/>
                <w:sz w:val="24"/>
                <w:szCs w:val="24"/>
              </w:rPr>
            </w:pPr>
            <w:r w:rsidRPr="004D1ADD">
              <w:rPr>
                <w:rFonts w:ascii="宋体" w:eastAsia="宋体" w:hAnsi="宋体" w:hint="eastAsia"/>
                <w:b/>
                <w:bCs/>
                <w:sz w:val="24"/>
                <w:szCs w:val="24"/>
              </w:rPr>
              <w:t>数量</w:t>
            </w:r>
          </w:p>
        </w:tc>
        <w:tc>
          <w:tcPr>
            <w:tcW w:w="1701" w:type="dxa"/>
            <w:tcBorders>
              <w:top w:val="single" w:sz="4" w:space="0" w:color="auto"/>
              <w:left w:val="nil"/>
              <w:bottom w:val="single" w:sz="4" w:space="0" w:color="auto"/>
              <w:right w:val="single" w:sz="4" w:space="0" w:color="auto"/>
            </w:tcBorders>
            <w:shd w:val="clear" w:color="000000" w:fill="FFFFFF"/>
          </w:tcPr>
          <w:p w:rsidR="00890A8B" w:rsidRPr="004D1ADD" w:rsidRDefault="005A1D67">
            <w:pPr>
              <w:spacing w:line="360" w:lineRule="auto"/>
              <w:rPr>
                <w:rFonts w:ascii="宋体" w:eastAsia="宋体" w:hAnsi="宋体"/>
                <w:b/>
                <w:bCs/>
                <w:sz w:val="24"/>
                <w:szCs w:val="24"/>
              </w:rPr>
            </w:pPr>
            <w:r w:rsidRPr="004D1ADD">
              <w:rPr>
                <w:rFonts w:ascii="宋体" w:eastAsia="宋体" w:hAnsi="宋体" w:hint="eastAsia"/>
                <w:b/>
                <w:bCs/>
                <w:sz w:val="24"/>
                <w:szCs w:val="24"/>
              </w:rPr>
              <w:t>维保期</w:t>
            </w:r>
          </w:p>
        </w:tc>
      </w:tr>
      <w:tr w:rsidR="00890A8B" w:rsidRPr="004D1ADD">
        <w:trPr>
          <w:trHeight w:val="500"/>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tcPr>
          <w:p w:rsidR="00890A8B" w:rsidRPr="004D1ADD" w:rsidRDefault="005A1D67">
            <w:pPr>
              <w:spacing w:line="360" w:lineRule="auto"/>
              <w:rPr>
                <w:rFonts w:ascii="宋体" w:eastAsia="宋体" w:hAnsi="宋体"/>
                <w:sz w:val="24"/>
                <w:szCs w:val="24"/>
              </w:rPr>
            </w:pPr>
            <w:r w:rsidRPr="004D1ADD">
              <w:rPr>
                <w:rFonts w:ascii="宋体" w:eastAsia="宋体" w:hAnsi="宋体"/>
                <w:sz w:val="24"/>
                <w:szCs w:val="24"/>
              </w:rPr>
              <w:t>1</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890A8B" w:rsidRPr="004D1ADD" w:rsidRDefault="005A1D67">
            <w:pPr>
              <w:spacing w:line="360" w:lineRule="auto"/>
              <w:rPr>
                <w:rFonts w:ascii="宋体" w:eastAsia="宋体" w:hAnsi="宋体"/>
                <w:sz w:val="24"/>
                <w:szCs w:val="24"/>
              </w:rPr>
            </w:pPr>
            <w:r w:rsidRPr="004D1ADD">
              <w:rPr>
                <w:rFonts w:ascii="宋体" w:eastAsia="宋体" w:hAnsi="宋体" w:hint="eastAsia"/>
                <w:sz w:val="24"/>
                <w:szCs w:val="24"/>
              </w:rPr>
              <w:t>阳光用药系统软件新增功能</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890A8B" w:rsidRPr="004D1ADD" w:rsidRDefault="005A1D67">
            <w:pPr>
              <w:spacing w:line="360" w:lineRule="auto"/>
              <w:rPr>
                <w:rFonts w:ascii="宋体" w:eastAsia="宋体" w:hAnsi="宋体"/>
                <w:sz w:val="24"/>
                <w:szCs w:val="24"/>
              </w:rPr>
            </w:pPr>
            <w:r w:rsidRPr="004D1ADD">
              <w:rPr>
                <w:rFonts w:ascii="宋体" w:eastAsia="宋体" w:hAnsi="宋体" w:hint="eastAsia"/>
                <w:sz w:val="24"/>
                <w:szCs w:val="24"/>
              </w:rPr>
              <w:t>1项</w:t>
            </w:r>
          </w:p>
        </w:tc>
        <w:tc>
          <w:tcPr>
            <w:tcW w:w="1701" w:type="dxa"/>
            <w:tcBorders>
              <w:top w:val="single" w:sz="4" w:space="0" w:color="auto"/>
              <w:left w:val="nil"/>
              <w:bottom w:val="single" w:sz="4" w:space="0" w:color="auto"/>
              <w:right w:val="single" w:sz="4" w:space="0" w:color="auto"/>
            </w:tcBorders>
            <w:shd w:val="clear" w:color="000000" w:fill="FFFFFF"/>
          </w:tcPr>
          <w:p w:rsidR="00890A8B" w:rsidRPr="004D1ADD" w:rsidRDefault="005A1D67">
            <w:pPr>
              <w:spacing w:line="360" w:lineRule="auto"/>
              <w:rPr>
                <w:rFonts w:ascii="宋体" w:eastAsia="宋体" w:hAnsi="宋体"/>
                <w:sz w:val="24"/>
                <w:szCs w:val="24"/>
              </w:rPr>
            </w:pPr>
            <w:r w:rsidRPr="004D1ADD">
              <w:rPr>
                <w:rFonts w:ascii="宋体" w:eastAsia="宋体" w:hAnsi="宋体" w:hint="eastAsia"/>
                <w:sz w:val="24"/>
                <w:szCs w:val="24"/>
              </w:rPr>
              <w:t>3年</w:t>
            </w:r>
          </w:p>
        </w:tc>
      </w:tr>
    </w:tbl>
    <w:p w:rsidR="00890A8B" w:rsidRPr="004D1ADD" w:rsidRDefault="00890A8B">
      <w:pPr>
        <w:rPr>
          <w:rFonts w:ascii="宋体" w:eastAsia="宋体" w:hAnsi="宋体"/>
          <w:sz w:val="24"/>
          <w:szCs w:val="24"/>
        </w:rPr>
      </w:pPr>
    </w:p>
    <w:p w:rsidR="00890A8B" w:rsidRPr="004D1ADD" w:rsidRDefault="005A1D67">
      <w:pPr>
        <w:pStyle w:val="2"/>
        <w:numPr>
          <w:ilvl w:val="0"/>
          <w:numId w:val="1"/>
        </w:numPr>
        <w:spacing w:line="276" w:lineRule="auto"/>
        <w:rPr>
          <w:rFonts w:ascii="宋体" w:eastAsia="宋体" w:hAnsi="宋体" w:cs="微软雅黑"/>
          <w:sz w:val="24"/>
          <w:szCs w:val="24"/>
        </w:rPr>
      </w:pPr>
      <w:r w:rsidRPr="004D1ADD">
        <w:rPr>
          <w:rFonts w:ascii="宋体" w:eastAsia="宋体" w:hAnsi="宋体" w:cs="微软雅黑" w:hint="eastAsia"/>
          <w:sz w:val="24"/>
          <w:szCs w:val="24"/>
        </w:rPr>
        <w:t>功能参数</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780"/>
        <w:gridCol w:w="1290"/>
        <w:gridCol w:w="5180"/>
      </w:tblGrid>
      <w:tr w:rsidR="00890A8B" w:rsidRPr="004D1ADD" w:rsidTr="00950F4A">
        <w:trPr>
          <w:trHeight w:val="780"/>
        </w:trPr>
        <w:tc>
          <w:tcPr>
            <w:tcW w:w="629" w:type="pct"/>
            <w:shd w:val="clear" w:color="auto" w:fill="ACB9CA"/>
            <w:vAlign w:val="center"/>
          </w:tcPr>
          <w:p w:rsidR="00890A8B" w:rsidRPr="004D1ADD" w:rsidRDefault="005A1D67">
            <w:pPr>
              <w:widowControl/>
              <w:jc w:val="center"/>
              <w:textAlignment w:val="center"/>
              <w:rPr>
                <w:rFonts w:ascii="宋体" w:eastAsia="宋体" w:hAnsi="宋体" w:cs="宋体"/>
                <w:b/>
                <w:bCs/>
                <w:color w:val="000000"/>
                <w:sz w:val="24"/>
                <w:szCs w:val="24"/>
              </w:rPr>
            </w:pPr>
            <w:r w:rsidRPr="004D1ADD">
              <w:rPr>
                <w:rFonts w:ascii="宋体" w:eastAsia="宋体" w:hAnsi="宋体" w:cs="宋体" w:hint="eastAsia"/>
                <w:b/>
                <w:bCs/>
                <w:color w:val="000000"/>
                <w:kern w:val="0"/>
                <w:sz w:val="24"/>
                <w:szCs w:val="24"/>
                <w:lang w:bidi="ar"/>
              </w:rPr>
              <w:t>系统名称</w:t>
            </w:r>
          </w:p>
        </w:tc>
        <w:tc>
          <w:tcPr>
            <w:tcW w:w="470" w:type="pct"/>
            <w:shd w:val="clear" w:color="auto" w:fill="ACB9CA"/>
            <w:vAlign w:val="center"/>
          </w:tcPr>
          <w:p w:rsidR="00890A8B" w:rsidRPr="004D1ADD" w:rsidRDefault="005A1D67">
            <w:pPr>
              <w:widowControl/>
              <w:jc w:val="center"/>
              <w:textAlignment w:val="center"/>
              <w:rPr>
                <w:rFonts w:ascii="宋体" w:eastAsia="宋体" w:hAnsi="宋体" w:cs="宋体"/>
                <w:b/>
                <w:bCs/>
                <w:color w:val="000000"/>
                <w:sz w:val="24"/>
                <w:szCs w:val="24"/>
              </w:rPr>
            </w:pPr>
            <w:r w:rsidRPr="004D1ADD">
              <w:rPr>
                <w:rFonts w:ascii="宋体" w:eastAsia="宋体" w:hAnsi="宋体" w:cs="宋体" w:hint="eastAsia"/>
                <w:b/>
                <w:bCs/>
                <w:color w:val="000000"/>
                <w:kern w:val="0"/>
                <w:sz w:val="24"/>
                <w:szCs w:val="24"/>
                <w:lang w:bidi="ar"/>
              </w:rPr>
              <w:t>报表模块</w:t>
            </w:r>
          </w:p>
        </w:tc>
        <w:tc>
          <w:tcPr>
            <w:tcW w:w="778" w:type="pct"/>
            <w:shd w:val="clear" w:color="auto" w:fill="ACB9CA"/>
            <w:vAlign w:val="center"/>
          </w:tcPr>
          <w:p w:rsidR="00890A8B" w:rsidRPr="004D1ADD" w:rsidRDefault="005A1D67">
            <w:pPr>
              <w:widowControl/>
              <w:jc w:val="center"/>
              <w:textAlignment w:val="center"/>
              <w:rPr>
                <w:rFonts w:ascii="宋体" w:eastAsia="宋体" w:hAnsi="宋体" w:cs="宋体"/>
                <w:b/>
                <w:bCs/>
                <w:color w:val="000000"/>
                <w:sz w:val="24"/>
                <w:szCs w:val="24"/>
              </w:rPr>
            </w:pPr>
            <w:r w:rsidRPr="004D1ADD">
              <w:rPr>
                <w:rFonts w:ascii="宋体" w:eastAsia="宋体" w:hAnsi="宋体" w:cs="宋体" w:hint="eastAsia"/>
                <w:b/>
                <w:bCs/>
                <w:color w:val="000000"/>
                <w:kern w:val="0"/>
                <w:sz w:val="24"/>
                <w:szCs w:val="24"/>
                <w:lang w:bidi="ar"/>
              </w:rPr>
              <w:t>功能内容</w:t>
            </w:r>
          </w:p>
        </w:tc>
        <w:tc>
          <w:tcPr>
            <w:tcW w:w="3123" w:type="pct"/>
            <w:shd w:val="clear" w:color="auto" w:fill="ACB9CA"/>
            <w:vAlign w:val="center"/>
          </w:tcPr>
          <w:p w:rsidR="00890A8B" w:rsidRPr="004D1ADD" w:rsidRDefault="005A1D67">
            <w:pPr>
              <w:widowControl/>
              <w:jc w:val="center"/>
              <w:textAlignment w:val="center"/>
              <w:rPr>
                <w:rFonts w:ascii="宋体" w:eastAsia="宋体" w:hAnsi="宋体" w:cs="宋体"/>
                <w:b/>
                <w:bCs/>
                <w:color w:val="000000"/>
                <w:kern w:val="0"/>
                <w:sz w:val="24"/>
                <w:szCs w:val="24"/>
                <w:lang w:bidi="ar"/>
              </w:rPr>
            </w:pPr>
            <w:r w:rsidRPr="004D1ADD">
              <w:rPr>
                <w:rFonts w:ascii="宋体" w:eastAsia="宋体" w:hAnsi="宋体" w:cs="宋体" w:hint="eastAsia"/>
                <w:b/>
                <w:bCs/>
                <w:color w:val="000000"/>
                <w:kern w:val="0"/>
                <w:sz w:val="24"/>
                <w:szCs w:val="24"/>
                <w:lang w:bidi="ar"/>
              </w:rPr>
              <w:t>功能描述</w:t>
            </w:r>
          </w:p>
        </w:tc>
      </w:tr>
      <w:tr w:rsidR="00890A8B" w:rsidRPr="004D1ADD" w:rsidTr="00950F4A">
        <w:trPr>
          <w:trHeight w:val="858"/>
        </w:trPr>
        <w:tc>
          <w:tcPr>
            <w:tcW w:w="629" w:type="pct"/>
            <w:vMerge w:val="restart"/>
            <w:shd w:val="clear" w:color="auto" w:fill="auto"/>
            <w:vAlign w:val="center"/>
          </w:tcPr>
          <w:p w:rsidR="00890A8B" w:rsidRPr="004D1ADD" w:rsidRDefault="005A1D67">
            <w:pPr>
              <w:rPr>
                <w:rFonts w:ascii="宋体" w:eastAsia="宋体" w:hAnsi="宋体" w:cs="宋体"/>
                <w:color w:val="000000"/>
                <w:sz w:val="24"/>
                <w:szCs w:val="24"/>
              </w:rPr>
            </w:pPr>
            <w:r w:rsidRPr="004D1ADD">
              <w:rPr>
                <w:rFonts w:ascii="宋体" w:eastAsia="宋体" w:hAnsi="宋体" w:cs="宋体" w:hint="eastAsia"/>
                <w:sz w:val="24"/>
                <w:szCs w:val="24"/>
              </w:rPr>
              <w:t>阳光用药系统新增功能改造项目</w:t>
            </w:r>
          </w:p>
        </w:tc>
        <w:tc>
          <w:tcPr>
            <w:tcW w:w="470" w:type="pct"/>
            <w:vMerge w:val="restart"/>
            <w:shd w:val="clear" w:color="auto" w:fill="FFFFFF"/>
            <w:vAlign w:val="center"/>
          </w:tcPr>
          <w:p w:rsidR="00890A8B" w:rsidRPr="004D1ADD" w:rsidRDefault="005A1D67">
            <w:pPr>
              <w:widowControl/>
              <w:jc w:val="center"/>
              <w:textAlignment w:val="bottom"/>
              <w:rPr>
                <w:rFonts w:ascii="宋体" w:eastAsia="宋体" w:hAnsi="宋体" w:cs="宋体"/>
                <w:color w:val="000000"/>
                <w:sz w:val="24"/>
                <w:szCs w:val="24"/>
              </w:rPr>
            </w:pPr>
            <w:r w:rsidRPr="004D1ADD">
              <w:rPr>
                <w:rFonts w:ascii="宋体" w:eastAsia="宋体" w:hAnsi="宋体" w:cs="宋体" w:hint="eastAsia"/>
                <w:color w:val="000000"/>
                <w:kern w:val="0"/>
                <w:sz w:val="24"/>
                <w:szCs w:val="24"/>
                <w:lang w:bidi="ar"/>
              </w:rPr>
              <w:t>门诊用药报表</w:t>
            </w:r>
          </w:p>
        </w:tc>
        <w:tc>
          <w:tcPr>
            <w:tcW w:w="778" w:type="pct"/>
            <w:shd w:val="clear" w:color="auto" w:fill="auto"/>
            <w:vAlign w:val="center"/>
          </w:tcPr>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1.门诊科室用药金额、数量排名</w:t>
            </w:r>
          </w:p>
        </w:tc>
        <w:tc>
          <w:tcPr>
            <w:tcW w:w="3123" w:type="pct"/>
            <w:shd w:val="clear" w:color="auto" w:fill="auto"/>
            <w:vAlign w:val="center"/>
          </w:tcPr>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根据“7.</w:t>
            </w:r>
            <w:r w:rsidRPr="004D1ADD">
              <w:rPr>
                <w:rFonts w:ascii="宋体" w:eastAsia="宋体" w:hAnsi="宋体" w:cs="宋体" w:hint="eastAsia"/>
                <w:szCs w:val="24"/>
              </w:rPr>
              <w:t>提供门诊用药分析功能，可对门诊科室用药金额、数量排名、门诊医生用药金额、数量排名、门诊医生抗菌药使用率排名(人次)、医生大金额处方数排名等”要求</w:t>
            </w:r>
            <w:r w:rsidRPr="004D1ADD">
              <w:rPr>
                <w:rFonts w:ascii="宋体" w:eastAsia="宋体" w:hAnsi="宋体" w:cs="宋体" w:hint="eastAsia"/>
                <w:color w:val="000000"/>
                <w:kern w:val="0"/>
                <w:szCs w:val="24"/>
                <w:lang w:bidi="ar"/>
              </w:rPr>
              <w:t>，对门诊科室用药金额进行数据统计分析：</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1、功能介绍</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展示门诊各科室用药金额和数量排名</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2、查询条件</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可根据时间、科室、药品分类、金额显示方式、</w:t>
            </w:r>
            <w:r w:rsidRPr="004D1ADD">
              <w:rPr>
                <w:rFonts w:ascii="宋体" w:eastAsia="宋体" w:hAnsi="宋体" w:cs="宋体" w:hint="eastAsia"/>
                <w:color w:val="000000"/>
                <w:kern w:val="0"/>
                <w:szCs w:val="24"/>
                <w:lang w:bidi="ar"/>
              </w:rPr>
              <w:lastRenderedPageBreak/>
              <w:t>小数点位数等不同条件进行筛选查询。</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3、也可多个科室进行对比查询</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4.查询结果</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以表格和柱状图进行直观展示，可以清楚了解排名、科室、金额、数量、就诊人次等信息。柱状图可选择2D或3D展示效果。</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5.查询结果支持一键导出</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6.点击</w:t>
            </w:r>
            <w:proofErr w:type="gramStart"/>
            <w:r w:rsidRPr="004D1ADD">
              <w:rPr>
                <w:rFonts w:ascii="宋体" w:eastAsia="宋体" w:hAnsi="宋体" w:cs="宋体" w:hint="eastAsia"/>
                <w:color w:val="000000"/>
                <w:kern w:val="0"/>
                <w:szCs w:val="24"/>
                <w:lang w:bidi="ar"/>
              </w:rPr>
              <w:t>科室超链接</w:t>
            </w:r>
            <w:proofErr w:type="gramEnd"/>
            <w:r w:rsidRPr="004D1ADD">
              <w:rPr>
                <w:rFonts w:ascii="宋体" w:eastAsia="宋体" w:hAnsi="宋体" w:cs="宋体" w:hint="eastAsia"/>
                <w:color w:val="000000"/>
                <w:kern w:val="0"/>
                <w:szCs w:val="24"/>
                <w:lang w:bidi="ar"/>
              </w:rPr>
              <w:t>展示当前科室门诊药品金额排名（表格及柱状图展示形式）</w:t>
            </w:r>
          </w:p>
        </w:tc>
      </w:tr>
      <w:tr w:rsidR="00890A8B" w:rsidRPr="004D1ADD" w:rsidTr="00950F4A">
        <w:trPr>
          <w:trHeight w:val="212"/>
        </w:trPr>
        <w:tc>
          <w:tcPr>
            <w:tcW w:w="629" w:type="pct"/>
            <w:vMerge/>
            <w:shd w:val="clear" w:color="auto" w:fill="auto"/>
            <w:vAlign w:val="center"/>
          </w:tcPr>
          <w:p w:rsidR="00890A8B" w:rsidRPr="004D1ADD" w:rsidRDefault="00890A8B">
            <w:pPr>
              <w:rPr>
                <w:rFonts w:ascii="宋体" w:eastAsia="宋体" w:hAnsi="宋体" w:cs="宋体"/>
                <w:sz w:val="24"/>
                <w:szCs w:val="24"/>
              </w:rPr>
            </w:pPr>
          </w:p>
        </w:tc>
        <w:tc>
          <w:tcPr>
            <w:tcW w:w="470" w:type="pct"/>
            <w:vMerge/>
            <w:shd w:val="clear" w:color="auto" w:fill="FFFFFF"/>
            <w:vAlign w:val="center"/>
          </w:tcPr>
          <w:p w:rsidR="00890A8B" w:rsidRPr="004D1ADD" w:rsidRDefault="00890A8B">
            <w:pPr>
              <w:widowControl/>
              <w:jc w:val="center"/>
              <w:textAlignment w:val="bottom"/>
              <w:rPr>
                <w:rFonts w:ascii="宋体" w:eastAsia="宋体" w:hAnsi="宋体" w:cs="宋体"/>
                <w:color w:val="000000"/>
                <w:kern w:val="0"/>
                <w:sz w:val="24"/>
                <w:szCs w:val="24"/>
                <w:lang w:bidi="ar"/>
              </w:rPr>
            </w:pP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2.门诊医生用药金额、数量排名</w:t>
            </w:r>
          </w:p>
        </w:tc>
        <w:tc>
          <w:tcPr>
            <w:tcW w:w="3123" w:type="pct"/>
            <w:shd w:val="clear" w:color="auto" w:fill="auto"/>
            <w:vAlign w:val="center"/>
          </w:tcPr>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根据“7.</w:t>
            </w:r>
            <w:r w:rsidRPr="004D1ADD">
              <w:rPr>
                <w:rFonts w:ascii="宋体" w:eastAsia="宋体" w:hAnsi="宋体" w:cs="宋体" w:hint="eastAsia"/>
                <w:szCs w:val="24"/>
              </w:rPr>
              <w:t>提供门诊用药分析功能，可对门诊科室用药金额、数量排名、门诊医生用药金额、数量排名、门诊医生抗菌药使用率排名(人次)、医生大金额处方数排名等”要求</w:t>
            </w:r>
            <w:r w:rsidRPr="004D1ADD">
              <w:rPr>
                <w:rFonts w:ascii="宋体" w:eastAsia="宋体" w:hAnsi="宋体" w:cs="宋体" w:hint="eastAsia"/>
                <w:color w:val="000000"/>
                <w:kern w:val="0"/>
                <w:szCs w:val="24"/>
                <w:lang w:bidi="ar"/>
              </w:rPr>
              <w:t>，对门诊医生用药金额进行数据统计分析：</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1、功能介绍</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展示门诊所有医生用药金额和数量排名</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2、查询条件</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可根据“时间、科室及该科室医生、药品分类、金额显示方式、小数点位数”等不同条件进行筛选查询。</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3.也可多个科室医生进行对比查询</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4.查询结果</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以表格和柱状图进行直观展示，可以清楚了解排名、医生工号、医生姓名、科室、金额、数量、就诊人次。</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5.查询结果支持一键导出</w:t>
            </w:r>
          </w:p>
          <w:p w:rsidR="00890A8B" w:rsidRPr="004D1ADD" w:rsidRDefault="005A1D67">
            <w:pPr>
              <w:widowControl/>
              <w:jc w:val="left"/>
              <w:textAlignment w:val="cente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6.点击</w:t>
            </w:r>
            <w:proofErr w:type="gramStart"/>
            <w:r w:rsidRPr="004D1ADD">
              <w:rPr>
                <w:rFonts w:ascii="宋体" w:eastAsia="宋体" w:hAnsi="宋体" w:cs="宋体" w:hint="eastAsia"/>
                <w:color w:val="000000"/>
                <w:kern w:val="0"/>
                <w:sz w:val="24"/>
                <w:szCs w:val="24"/>
                <w:lang w:bidi="ar"/>
              </w:rPr>
              <w:t>医生超链接</w:t>
            </w:r>
            <w:proofErr w:type="gramEnd"/>
            <w:r w:rsidRPr="004D1ADD">
              <w:rPr>
                <w:rFonts w:ascii="宋体" w:eastAsia="宋体" w:hAnsi="宋体" w:cs="宋体" w:hint="eastAsia"/>
                <w:color w:val="000000"/>
                <w:kern w:val="0"/>
                <w:sz w:val="24"/>
                <w:szCs w:val="24"/>
                <w:lang w:bidi="ar"/>
              </w:rPr>
              <w:t>展示当前医生门诊药品金额排名（表格及柱状图展示形式）</w:t>
            </w:r>
          </w:p>
        </w:tc>
      </w:tr>
      <w:tr w:rsidR="00890A8B" w:rsidRPr="004D1ADD" w:rsidTr="00950F4A">
        <w:trPr>
          <w:trHeight w:val="240"/>
        </w:trPr>
        <w:tc>
          <w:tcPr>
            <w:tcW w:w="629" w:type="pct"/>
            <w:vMerge/>
            <w:shd w:val="clear" w:color="auto" w:fill="auto"/>
            <w:vAlign w:val="center"/>
          </w:tcPr>
          <w:p w:rsidR="00890A8B" w:rsidRPr="004D1ADD" w:rsidRDefault="00890A8B">
            <w:pPr>
              <w:rPr>
                <w:rFonts w:ascii="宋体" w:eastAsia="宋体" w:hAnsi="宋体" w:cs="宋体"/>
                <w:sz w:val="24"/>
                <w:szCs w:val="24"/>
              </w:rPr>
            </w:pPr>
          </w:p>
        </w:tc>
        <w:tc>
          <w:tcPr>
            <w:tcW w:w="470" w:type="pct"/>
            <w:vMerge/>
            <w:shd w:val="clear" w:color="auto" w:fill="FFFFFF"/>
            <w:vAlign w:val="center"/>
          </w:tcPr>
          <w:p w:rsidR="00890A8B" w:rsidRPr="004D1ADD" w:rsidRDefault="00890A8B">
            <w:pPr>
              <w:widowControl/>
              <w:jc w:val="center"/>
              <w:textAlignment w:val="bottom"/>
              <w:rPr>
                <w:rFonts w:ascii="宋体" w:eastAsia="宋体" w:hAnsi="宋体" w:cs="宋体"/>
                <w:color w:val="000000"/>
                <w:kern w:val="0"/>
                <w:sz w:val="24"/>
                <w:szCs w:val="24"/>
                <w:lang w:bidi="ar"/>
              </w:rPr>
            </w:pP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3.门诊医生人均药费排名</w:t>
            </w:r>
          </w:p>
        </w:tc>
        <w:tc>
          <w:tcPr>
            <w:tcW w:w="3123" w:type="pct"/>
            <w:shd w:val="clear" w:color="auto" w:fill="auto"/>
            <w:vAlign w:val="center"/>
          </w:tcPr>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根据“7.</w:t>
            </w:r>
            <w:r w:rsidRPr="004D1ADD">
              <w:rPr>
                <w:rFonts w:ascii="宋体" w:eastAsia="宋体" w:hAnsi="宋体" w:cs="宋体" w:hint="eastAsia"/>
                <w:szCs w:val="24"/>
              </w:rPr>
              <w:t>提供门诊用药分析功能，可对门诊科室用药金额、数量排名、门诊医生用药金额、数量排名、门诊医生抗菌药使用率排名(人次)、医生大金额处方数排名等”要求</w:t>
            </w:r>
            <w:r w:rsidRPr="004D1ADD">
              <w:rPr>
                <w:rFonts w:ascii="宋体" w:eastAsia="宋体" w:hAnsi="宋体" w:cs="宋体" w:hint="eastAsia"/>
                <w:color w:val="000000"/>
                <w:kern w:val="0"/>
                <w:szCs w:val="24"/>
                <w:lang w:bidi="ar"/>
              </w:rPr>
              <w:t>，对门诊各科室医生人均药费情况进行数据统计分析：</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1、功能介绍</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展示门诊</w:t>
            </w:r>
            <w:proofErr w:type="gramStart"/>
            <w:r w:rsidRPr="004D1ADD">
              <w:rPr>
                <w:rFonts w:ascii="宋体" w:eastAsia="宋体" w:hAnsi="宋体" w:cs="宋体" w:hint="eastAsia"/>
                <w:color w:val="000000"/>
                <w:kern w:val="0"/>
                <w:szCs w:val="24"/>
                <w:lang w:bidi="ar"/>
              </w:rPr>
              <w:t>各医生</w:t>
            </w:r>
            <w:proofErr w:type="gramEnd"/>
            <w:r w:rsidRPr="004D1ADD">
              <w:rPr>
                <w:rFonts w:ascii="宋体" w:eastAsia="宋体" w:hAnsi="宋体" w:cs="宋体" w:hint="eastAsia"/>
                <w:color w:val="000000"/>
                <w:kern w:val="0"/>
                <w:szCs w:val="24"/>
                <w:lang w:bidi="ar"/>
              </w:rPr>
              <w:t xml:space="preserve">人均药费排名情况; </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计算公式:</w:t>
            </w:r>
          </w:p>
          <w:p w:rsidR="00890A8B" w:rsidRPr="004D1ADD" w:rsidRDefault="005A1D67">
            <w:pPr>
              <w:pStyle w:val="21"/>
              <w:spacing w:line="240" w:lineRule="auto"/>
              <w:ind w:firstLineChars="0" w:firstLine="0"/>
              <w:rPr>
                <w:rFonts w:ascii="宋体" w:eastAsia="宋体" w:hAnsi="宋体" w:cs="宋体"/>
                <w:szCs w:val="24"/>
              </w:rPr>
            </w:pPr>
            <w:r w:rsidRPr="004D1ADD">
              <w:rPr>
                <w:rFonts w:ascii="宋体" w:eastAsia="宋体" w:hAnsi="宋体" w:cs="宋体" w:hint="eastAsia"/>
                <w:color w:val="000000"/>
                <w:kern w:val="0"/>
                <w:szCs w:val="24"/>
                <w:lang w:bidi="ar"/>
              </w:rPr>
              <w:t>每诊疗人次药费=当前医生</w:t>
            </w:r>
            <w:proofErr w:type="gramStart"/>
            <w:r w:rsidRPr="004D1ADD">
              <w:rPr>
                <w:rFonts w:ascii="宋体" w:eastAsia="宋体" w:hAnsi="宋体" w:cs="宋体" w:hint="eastAsia"/>
                <w:color w:val="000000"/>
                <w:kern w:val="0"/>
                <w:szCs w:val="24"/>
                <w:lang w:bidi="ar"/>
              </w:rPr>
              <w:t>诊疗总</w:t>
            </w:r>
            <w:proofErr w:type="gramEnd"/>
            <w:r w:rsidRPr="004D1ADD">
              <w:rPr>
                <w:rFonts w:ascii="宋体" w:eastAsia="宋体" w:hAnsi="宋体" w:cs="宋体" w:hint="eastAsia"/>
                <w:color w:val="000000"/>
                <w:kern w:val="0"/>
                <w:szCs w:val="24"/>
                <w:lang w:bidi="ar"/>
              </w:rPr>
              <w:t>费用/当前医</w:t>
            </w:r>
            <w:r w:rsidRPr="004D1ADD">
              <w:rPr>
                <w:rFonts w:ascii="宋体" w:eastAsia="宋体" w:hAnsi="宋体" w:cs="宋体" w:hint="eastAsia"/>
                <w:color w:val="000000"/>
                <w:kern w:val="0"/>
                <w:szCs w:val="24"/>
                <w:lang w:bidi="ar"/>
              </w:rPr>
              <w:lastRenderedPageBreak/>
              <w:t>生的就诊人次</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2、查询条件</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时间、科室、医生、药品分类、金额显示方式、小数点位数</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3、也可多个科室进行对比查询</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4.查询结果</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以表格和柱状图进行直观展示，可以清楚了排名、医生工号、医生姓名、科室、就诊人次、总费用、每诊疗人次费等信息（可添加参考标准值）</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5.点击</w:t>
            </w:r>
            <w:proofErr w:type="gramStart"/>
            <w:r w:rsidRPr="004D1ADD">
              <w:rPr>
                <w:rFonts w:ascii="宋体" w:eastAsia="宋体" w:hAnsi="宋体" w:cs="宋体" w:hint="eastAsia"/>
                <w:color w:val="000000"/>
                <w:kern w:val="0"/>
                <w:szCs w:val="24"/>
                <w:lang w:bidi="ar"/>
              </w:rPr>
              <w:t>科室超链接</w:t>
            </w:r>
            <w:proofErr w:type="gramEnd"/>
            <w:r w:rsidRPr="004D1ADD">
              <w:rPr>
                <w:rFonts w:ascii="宋体" w:eastAsia="宋体" w:hAnsi="宋体" w:cs="宋体" w:hint="eastAsia"/>
                <w:color w:val="000000"/>
                <w:kern w:val="0"/>
                <w:szCs w:val="24"/>
                <w:lang w:bidi="ar"/>
              </w:rPr>
              <w:t>展示当前医生门诊药品金额排名（表格及柱状图展示形式）</w:t>
            </w:r>
          </w:p>
          <w:p w:rsidR="00890A8B" w:rsidRPr="004D1ADD" w:rsidRDefault="005A1D67">
            <w:pPr>
              <w:widowControl/>
              <w:jc w:val="left"/>
              <w:textAlignment w:val="cente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6.查询结果支持一键导出</w:t>
            </w:r>
          </w:p>
        </w:tc>
      </w:tr>
      <w:tr w:rsidR="00890A8B" w:rsidRPr="004D1ADD" w:rsidTr="00950F4A">
        <w:trPr>
          <w:trHeight w:val="240"/>
        </w:trPr>
        <w:tc>
          <w:tcPr>
            <w:tcW w:w="629" w:type="pct"/>
            <w:vMerge/>
            <w:shd w:val="clear" w:color="auto" w:fill="auto"/>
            <w:vAlign w:val="center"/>
          </w:tcPr>
          <w:p w:rsidR="00890A8B" w:rsidRPr="004D1ADD" w:rsidRDefault="00890A8B">
            <w:pPr>
              <w:rPr>
                <w:rFonts w:ascii="宋体" w:eastAsia="宋体" w:hAnsi="宋体" w:cs="宋体"/>
                <w:sz w:val="24"/>
                <w:szCs w:val="24"/>
              </w:rPr>
            </w:pPr>
          </w:p>
        </w:tc>
        <w:tc>
          <w:tcPr>
            <w:tcW w:w="470" w:type="pct"/>
            <w:vMerge/>
            <w:shd w:val="clear" w:color="auto" w:fill="FFFFFF"/>
            <w:vAlign w:val="center"/>
          </w:tcPr>
          <w:p w:rsidR="00890A8B" w:rsidRPr="004D1ADD" w:rsidRDefault="00890A8B">
            <w:pPr>
              <w:widowControl/>
              <w:jc w:val="center"/>
              <w:textAlignment w:val="bottom"/>
              <w:rPr>
                <w:rFonts w:ascii="宋体" w:eastAsia="宋体" w:hAnsi="宋体" w:cs="宋体"/>
                <w:color w:val="000000"/>
                <w:kern w:val="0"/>
                <w:sz w:val="24"/>
                <w:szCs w:val="24"/>
                <w:lang w:bidi="ar"/>
              </w:rPr>
            </w:pP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4.门诊科室人均药费排名</w:t>
            </w:r>
          </w:p>
        </w:tc>
        <w:tc>
          <w:tcPr>
            <w:tcW w:w="3123" w:type="pct"/>
            <w:shd w:val="clear" w:color="auto" w:fill="auto"/>
            <w:vAlign w:val="center"/>
          </w:tcPr>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根据“7.</w:t>
            </w:r>
            <w:r w:rsidRPr="004D1ADD">
              <w:rPr>
                <w:rFonts w:ascii="宋体" w:eastAsia="宋体" w:hAnsi="宋体" w:cs="宋体" w:hint="eastAsia"/>
                <w:szCs w:val="24"/>
              </w:rPr>
              <w:t>提供门诊用药分析功能，可对门诊科室用药金额、数量排名、门诊医生用药金额、数量排名、门诊医生抗菌药使用率排名(人次)、医生大金额处方数排名等”要求</w:t>
            </w:r>
            <w:r w:rsidRPr="004D1ADD">
              <w:rPr>
                <w:rFonts w:ascii="宋体" w:eastAsia="宋体" w:hAnsi="宋体" w:cs="宋体" w:hint="eastAsia"/>
                <w:color w:val="000000"/>
                <w:kern w:val="0"/>
                <w:szCs w:val="24"/>
                <w:lang w:bidi="ar"/>
              </w:rPr>
              <w:t>，对门诊各科室人均药费情况进行数据统计分析：</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1、功能介绍</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 xml:space="preserve">展示门诊各科室人均药费排名情况; </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计算公式:</w:t>
            </w:r>
          </w:p>
          <w:p w:rsidR="00890A8B" w:rsidRPr="004D1ADD" w:rsidRDefault="005A1D67">
            <w:pPr>
              <w:pStyle w:val="21"/>
              <w:spacing w:line="240" w:lineRule="auto"/>
              <w:ind w:firstLineChars="0" w:firstLine="0"/>
              <w:rPr>
                <w:rFonts w:ascii="宋体" w:eastAsia="宋体" w:hAnsi="宋体" w:cs="宋体"/>
                <w:szCs w:val="24"/>
              </w:rPr>
            </w:pPr>
            <w:r w:rsidRPr="004D1ADD">
              <w:rPr>
                <w:rFonts w:ascii="宋体" w:eastAsia="宋体" w:hAnsi="宋体" w:cs="宋体" w:hint="eastAsia"/>
                <w:color w:val="000000"/>
                <w:kern w:val="0"/>
                <w:szCs w:val="24"/>
                <w:lang w:bidi="ar"/>
              </w:rPr>
              <w:t>可根据门诊人均药费排名=当前科室总金额/当前科室的诊疗人次等不同条件进行筛选查询。</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2、查询条件</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可根据“时间、科室、医生、药品分类、金额显示方式、小数点位数”等不同条件进行筛选查询。</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3、也可多个科室进行对比查询</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4.查询结果</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以表格和柱状图进行直观展示，可以清楚了排名、医生工号、医生姓名、科室、就诊人次、总费用、每诊疗人次费等信息（可添加参考标准值）</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5.可以查看各科人均药费增幅值</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人均药费增幅值=（（每诊疗人次药费-标准值）/标准值）*100%</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6.查询结果支持一键导出</w:t>
            </w:r>
          </w:p>
          <w:p w:rsidR="00890A8B" w:rsidRPr="004D1ADD" w:rsidRDefault="005A1D67">
            <w:pPr>
              <w:widowControl/>
              <w:jc w:val="left"/>
              <w:textAlignment w:val="cente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7.点击</w:t>
            </w:r>
            <w:proofErr w:type="gramStart"/>
            <w:r w:rsidRPr="004D1ADD">
              <w:rPr>
                <w:rFonts w:ascii="宋体" w:eastAsia="宋体" w:hAnsi="宋体" w:cs="宋体" w:hint="eastAsia"/>
                <w:color w:val="000000"/>
                <w:kern w:val="0"/>
                <w:sz w:val="24"/>
                <w:szCs w:val="24"/>
                <w:lang w:bidi="ar"/>
              </w:rPr>
              <w:t>科室超链接</w:t>
            </w:r>
            <w:proofErr w:type="gramEnd"/>
            <w:r w:rsidRPr="004D1ADD">
              <w:rPr>
                <w:rFonts w:ascii="宋体" w:eastAsia="宋体" w:hAnsi="宋体" w:cs="宋体" w:hint="eastAsia"/>
                <w:color w:val="000000"/>
                <w:kern w:val="0"/>
                <w:sz w:val="24"/>
                <w:szCs w:val="24"/>
                <w:lang w:bidi="ar"/>
              </w:rPr>
              <w:t>展示当前科室门诊药品金额排名（表格及柱状图展示形式）</w:t>
            </w:r>
          </w:p>
        </w:tc>
      </w:tr>
      <w:tr w:rsidR="00890A8B" w:rsidRPr="004D1ADD" w:rsidTr="00950F4A">
        <w:trPr>
          <w:trHeight w:val="240"/>
        </w:trPr>
        <w:tc>
          <w:tcPr>
            <w:tcW w:w="629" w:type="pct"/>
            <w:vMerge/>
            <w:shd w:val="clear" w:color="auto" w:fill="auto"/>
            <w:vAlign w:val="center"/>
          </w:tcPr>
          <w:p w:rsidR="00890A8B" w:rsidRPr="004D1ADD" w:rsidRDefault="00890A8B">
            <w:pPr>
              <w:rPr>
                <w:rFonts w:ascii="宋体" w:eastAsia="宋体" w:hAnsi="宋体" w:cs="宋体"/>
                <w:sz w:val="24"/>
                <w:szCs w:val="24"/>
              </w:rPr>
            </w:pPr>
          </w:p>
        </w:tc>
        <w:tc>
          <w:tcPr>
            <w:tcW w:w="470" w:type="pct"/>
            <w:vMerge/>
            <w:shd w:val="clear" w:color="auto" w:fill="FFFFFF"/>
            <w:vAlign w:val="center"/>
          </w:tcPr>
          <w:p w:rsidR="00890A8B" w:rsidRPr="004D1ADD" w:rsidRDefault="00890A8B">
            <w:pPr>
              <w:widowControl/>
              <w:jc w:val="center"/>
              <w:textAlignment w:val="bottom"/>
              <w:rPr>
                <w:rFonts w:ascii="宋体" w:eastAsia="宋体" w:hAnsi="宋体" w:cs="宋体"/>
                <w:color w:val="000000"/>
                <w:kern w:val="0"/>
                <w:sz w:val="24"/>
                <w:szCs w:val="24"/>
                <w:lang w:bidi="ar"/>
              </w:rPr>
            </w:pP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5.门诊科室药品比例排名</w:t>
            </w:r>
          </w:p>
        </w:tc>
        <w:tc>
          <w:tcPr>
            <w:tcW w:w="3123" w:type="pct"/>
            <w:shd w:val="clear" w:color="auto" w:fill="auto"/>
            <w:vAlign w:val="center"/>
          </w:tcPr>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根据“7.</w:t>
            </w:r>
            <w:r w:rsidRPr="004D1ADD">
              <w:rPr>
                <w:rFonts w:ascii="宋体" w:eastAsia="宋体" w:hAnsi="宋体" w:cs="宋体" w:hint="eastAsia"/>
                <w:szCs w:val="24"/>
              </w:rPr>
              <w:t>提供门诊用药分析功能，可对门诊科室用药金额、数量排名、门诊医生用药金额、数量排名、门诊医生抗菌药使用率排名(人次)、医生大金额处方数排名等”要求</w:t>
            </w:r>
            <w:r w:rsidRPr="004D1ADD">
              <w:rPr>
                <w:rFonts w:ascii="宋体" w:eastAsia="宋体" w:hAnsi="宋体" w:cs="宋体" w:hint="eastAsia"/>
                <w:color w:val="000000"/>
                <w:kern w:val="0"/>
                <w:szCs w:val="24"/>
                <w:lang w:bidi="ar"/>
              </w:rPr>
              <w:t>，通过药品比例对门诊科室进行排名；</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1、功能介绍</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 xml:space="preserve">展示门诊各科室药品比例排名情况： </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2、查询条件</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根据“时间、科室、金额显示方式、小数点位数、药品分类”等不同条件进行筛选查询。（其中药品分类包含基本药物、抗菌药物、辅助药物、注射剂、中药针剂中药饮片、中药配方颗粒、精品中药、特殊级抗菌药物、中成药、西药、疫苗、院内制剂等40余种分类）</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3、计算公式</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药品比例=用药金额/全部金额（包括检查、手术等）*100%</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4、可以查看门诊科室药品比例增幅</w:t>
            </w:r>
          </w:p>
          <w:p w:rsidR="00890A8B" w:rsidRPr="004D1ADD" w:rsidRDefault="005A1D67">
            <w:pPr>
              <w:pStyle w:val="21"/>
              <w:spacing w:line="240" w:lineRule="auto"/>
              <w:ind w:firstLineChars="0" w:firstLine="0"/>
              <w:rPr>
                <w:rFonts w:ascii="宋体" w:eastAsia="宋体" w:hAnsi="宋体" w:cs="宋体"/>
                <w:szCs w:val="24"/>
              </w:rPr>
            </w:pPr>
            <w:r w:rsidRPr="004D1ADD">
              <w:rPr>
                <w:rFonts w:ascii="宋体" w:eastAsia="宋体" w:hAnsi="宋体" w:cs="宋体" w:hint="eastAsia"/>
                <w:color w:val="000000"/>
                <w:kern w:val="0"/>
                <w:szCs w:val="24"/>
                <w:lang w:bidi="ar"/>
              </w:rPr>
              <w:t>门诊科室药品比例增幅=当前科室药品比例-当前科室的标准值</w:t>
            </w:r>
          </w:p>
        </w:tc>
      </w:tr>
      <w:tr w:rsidR="00890A8B" w:rsidRPr="004D1ADD" w:rsidTr="00950F4A">
        <w:trPr>
          <w:trHeight w:val="90"/>
        </w:trPr>
        <w:tc>
          <w:tcPr>
            <w:tcW w:w="629" w:type="pct"/>
            <w:vMerge/>
            <w:shd w:val="clear" w:color="auto" w:fill="auto"/>
            <w:vAlign w:val="center"/>
          </w:tcPr>
          <w:p w:rsidR="00890A8B" w:rsidRPr="004D1ADD" w:rsidRDefault="00890A8B">
            <w:pPr>
              <w:rPr>
                <w:rFonts w:ascii="宋体" w:eastAsia="宋体" w:hAnsi="宋体" w:cs="宋体"/>
                <w:sz w:val="24"/>
                <w:szCs w:val="24"/>
              </w:rPr>
            </w:pPr>
          </w:p>
        </w:tc>
        <w:tc>
          <w:tcPr>
            <w:tcW w:w="470" w:type="pct"/>
            <w:vMerge/>
            <w:shd w:val="clear" w:color="auto" w:fill="FFFFFF"/>
            <w:vAlign w:val="center"/>
          </w:tcPr>
          <w:p w:rsidR="00890A8B" w:rsidRPr="004D1ADD" w:rsidRDefault="00890A8B">
            <w:pPr>
              <w:widowControl/>
              <w:jc w:val="center"/>
              <w:textAlignment w:val="bottom"/>
              <w:rPr>
                <w:rFonts w:ascii="宋体" w:eastAsia="宋体" w:hAnsi="宋体" w:cs="宋体"/>
                <w:color w:val="000000"/>
                <w:kern w:val="0"/>
                <w:sz w:val="24"/>
                <w:szCs w:val="24"/>
                <w:lang w:bidi="ar"/>
              </w:rPr>
            </w:pP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6.门诊医生药品比例排名</w:t>
            </w:r>
          </w:p>
        </w:tc>
        <w:tc>
          <w:tcPr>
            <w:tcW w:w="3123" w:type="pct"/>
            <w:shd w:val="clear" w:color="auto" w:fill="auto"/>
            <w:vAlign w:val="center"/>
          </w:tcPr>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根据“7.提供门诊用药分析功能，可对门诊科室用药金额、数量排名、门诊医生用药金额、数量排名、门诊医生抗菌药使用率排名(人次)、医生大金额处方数排名等”要求，通过药品比例对门诊科室所有的医生进行排名。</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1、功能介绍</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展示医生的药品比例排名；</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2、查询条件</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根据“时间、科室、医生、金额显示方式、小数点位数、药品分类”等不同条件进行筛选查询。（其中药品分类包含基本药物、抗菌药物、辅助药物、注射剂、中药针剂中药饮片、中药配方颗粒、精品中药、特殊级抗菌药物、中成药、西药、疫苗、院内制剂等40余种分类）</w:t>
            </w:r>
          </w:p>
          <w:p w:rsidR="00890A8B" w:rsidRPr="004D1ADD" w:rsidRDefault="005A1D67">
            <w:pPr>
              <w:rPr>
                <w:rFonts w:ascii="宋体" w:eastAsia="宋体" w:hAnsi="宋体" w:cs="宋体"/>
                <w:sz w:val="24"/>
                <w:szCs w:val="24"/>
              </w:rPr>
            </w:pPr>
            <w:r w:rsidRPr="004D1ADD">
              <w:rPr>
                <w:rFonts w:ascii="宋体" w:eastAsia="宋体" w:hAnsi="宋体" w:cs="宋体" w:hint="eastAsia"/>
                <w:color w:val="000000"/>
                <w:kern w:val="0"/>
                <w:sz w:val="24"/>
                <w:szCs w:val="24"/>
                <w:lang w:bidi="ar"/>
              </w:rPr>
              <w:t>还可以对多个科室进行合并筛选。</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3、计算公式</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药品比例=用药金额/全部金额（药费+其他费用）*100%</w:t>
            </w:r>
          </w:p>
          <w:p w:rsidR="00890A8B" w:rsidRPr="004D1ADD" w:rsidRDefault="005A1D67">
            <w:pPr>
              <w:rPr>
                <w:rFonts w:ascii="宋体" w:eastAsia="宋体" w:hAnsi="宋体" w:cs="宋体"/>
                <w:sz w:val="24"/>
                <w:szCs w:val="24"/>
              </w:rPr>
            </w:pPr>
            <w:r w:rsidRPr="004D1ADD">
              <w:rPr>
                <w:rFonts w:ascii="宋体" w:eastAsia="宋体" w:hAnsi="宋体" w:cs="宋体" w:hint="eastAsia"/>
                <w:color w:val="000000"/>
                <w:kern w:val="0"/>
                <w:sz w:val="24"/>
                <w:szCs w:val="24"/>
                <w:lang w:bidi="ar"/>
              </w:rPr>
              <w:lastRenderedPageBreak/>
              <w:t>4、点击</w:t>
            </w:r>
            <w:proofErr w:type="gramStart"/>
            <w:r w:rsidRPr="004D1ADD">
              <w:rPr>
                <w:rFonts w:ascii="宋体" w:eastAsia="宋体" w:hAnsi="宋体" w:cs="宋体" w:hint="eastAsia"/>
                <w:color w:val="000000"/>
                <w:kern w:val="0"/>
                <w:sz w:val="24"/>
                <w:szCs w:val="24"/>
                <w:lang w:bidi="ar"/>
              </w:rPr>
              <w:t>医生超链接</w:t>
            </w:r>
            <w:proofErr w:type="gramEnd"/>
            <w:r w:rsidRPr="004D1ADD">
              <w:rPr>
                <w:rFonts w:ascii="宋体" w:eastAsia="宋体" w:hAnsi="宋体" w:cs="宋体" w:hint="eastAsia"/>
                <w:color w:val="000000"/>
                <w:kern w:val="0"/>
                <w:sz w:val="24"/>
                <w:szCs w:val="24"/>
                <w:lang w:bidi="ar"/>
              </w:rPr>
              <w:t>，展示当前医生门诊药品金额排名</w:t>
            </w:r>
          </w:p>
        </w:tc>
      </w:tr>
      <w:tr w:rsidR="00890A8B" w:rsidRPr="004D1ADD" w:rsidTr="00950F4A">
        <w:trPr>
          <w:trHeight w:val="184"/>
        </w:trPr>
        <w:tc>
          <w:tcPr>
            <w:tcW w:w="629" w:type="pct"/>
            <w:vMerge/>
            <w:shd w:val="clear" w:color="auto" w:fill="auto"/>
            <w:vAlign w:val="center"/>
          </w:tcPr>
          <w:p w:rsidR="00890A8B" w:rsidRPr="004D1ADD" w:rsidRDefault="00890A8B">
            <w:pPr>
              <w:rPr>
                <w:rFonts w:ascii="宋体" w:eastAsia="宋体" w:hAnsi="宋体" w:cs="宋体"/>
                <w:sz w:val="24"/>
                <w:szCs w:val="24"/>
              </w:rPr>
            </w:pPr>
          </w:p>
        </w:tc>
        <w:tc>
          <w:tcPr>
            <w:tcW w:w="470" w:type="pct"/>
            <w:vMerge/>
            <w:shd w:val="clear" w:color="auto" w:fill="FFFFFF"/>
            <w:vAlign w:val="center"/>
          </w:tcPr>
          <w:p w:rsidR="00890A8B" w:rsidRPr="004D1ADD" w:rsidRDefault="00890A8B">
            <w:pPr>
              <w:widowControl/>
              <w:jc w:val="center"/>
              <w:textAlignment w:val="bottom"/>
              <w:rPr>
                <w:rFonts w:ascii="宋体" w:eastAsia="宋体" w:hAnsi="宋体" w:cs="宋体"/>
                <w:color w:val="000000"/>
                <w:kern w:val="0"/>
                <w:sz w:val="24"/>
                <w:szCs w:val="24"/>
                <w:lang w:bidi="ar"/>
              </w:rPr>
            </w:pP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7.门诊科室处方用药使用率排名</w:t>
            </w:r>
          </w:p>
        </w:tc>
        <w:tc>
          <w:tcPr>
            <w:tcW w:w="3123" w:type="pct"/>
            <w:shd w:val="clear" w:color="auto" w:fill="auto"/>
            <w:vAlign w:val="center"/>
          </w:tcPr>
          <w:p w:rsidR="00890A8B" w:rsidRPr="004D1ADD" w:rsidRDefault="005A1D67">
            <w:pPr>
              <w:rPr>
                <w:rFonts w:ascii="宋体" w:eastAsia="宋体" w:hAnsi="宋体" w:cs="宋体"/>
                <w:sz w:val="24"/>
                <w:szCs w:val="24"/>
              </w:rPr>
            </w:pPr>
            <w:r w:rsidRPr="004D1ADD">
              <w:rPr>
                <w:rFonts w:ascii="宋体" w:eastAsia="宋体" w:hAnsi="宋体" w:cs="宋体" w:hint="eastAsia"/>
                <w:color w:val="000000"/>
                <w:kern w:val="0"/>
                <w:sz w:val="24"/>
                <w:szCs w:val="24"/>
                <w:lang w:bidi="ar"/>
              </w:rPr>
              <w:t>根据“7.提供门诊用药分析功能，可对门诊科室用药金额、数量排名、门诊医生用药金额、数量排名、门诊医生抗菌药使用率排名(人次)、医生大金额处方数排名等”要求，实现</w:t>
            </w:r>
            <w:r w:rsidRPr="004D1ADD">
              <w:rPr>
                <w:rFonts w:ascii="宋体" w:eastAsia="宋体" w:hAnsi="宋体" w:cs="宋体" w:hint="eastAsia"/>
                <w:sz w:val="24"/>
                <w:szCs w:val="24"/>
              </w:rPr>
              <w:t>通过某一类药品的用药使用率对门诊科室进行排名</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1、功能介绍</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展示门诊科室处方用药使用率排名情况：</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2、查询条件</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时间、门急诊、科室、品分类；</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3、计算公式</w:t>
            </w:r>
          </w:p>
          <w:p w:rsidR="00890A8B" w:rsidRPr="004D1ADD" w:rsidRDefault="005A1D67">
            <w:pPr>
              <w:rPr>
                <w:rFonts w:ascii="宋体" w:eastAsia="宋体" w:hAnsi="宋体" w:cs="宋体"/>
                <w:color w:val="000000"/>
                <w:kern w:val="0"/>
                <w:sz w:val="24"/>
                <w:szCs w:val="24"/>
                <w:lang w:bidi="ar"/>
              </w:rPr>
            </w:pPr>
            <w:r w:rsidRPr="004D1ADD">
              <w:rPr>
                <w:rFonts w:ascii="宋体" w:eastAsia="宋体" w:hAnsi="宋体" w:cs="宋体" w:hint="eastAsia"/>
                <w:sz w:val="24"/>
                <w:szCs w:val="24"/>
              </w:rPr>
              <w:t>科室处方用药使用率=使用该药处方数/总处方数*100%</w:t>
            </w:r>
          </w:p>
        </w:tc>
      </w:tr>
      <w:tr w:rsidR="00890A8B" w:rsidRPr="004D1ADD" w:rsidTr="00950F4A">
        <w:trPr>
          <w:trHeight w:val="254"/>
        </w:trPr>
        <w:tc>
          <w:tcPr>
            <w:tcW w:w="629" w:type="pct"/>
            <w:vMerge/>
            <w:shd w:val="clear" w:color="auto" w:fill="auto"/>
            <w:vAlign w:val="center"/>
          </w:tcPr>
          <w:p w:rsidR="00890A8B" w:rsidRPr="004D1ADD" w:rsidRDefault="00890A8B">
            <w:pPr>
              <w:rPr>
                <w:rFonts w:ascii="宋体" w:eastAsia="宋体" w:hAnsi="宋体" w:cs="宋体"/>
                <w:sz w:val="24"/>
                <w:szCs w:val="24"/>
              </w:rPr>
            </w:pPr>
          </w:p>
        </w:tc>
        <w:tc>
          <w:tcPr>
            <w:tcW w:w="470" w:type="pct"/>
            <w:vMerge/>
            <w:shd w:val="clear" w:color="auto" w:fill="FFFFFF"/>
            <w:vAlign w:val="center"/>
          </w:tcPr>
          <w:p w:rsidR="00890A8B" w:rsidRPr="004D1ADD" w:rsidRDefault="00890A8B">
            <w:pPr>
              <w:widowControl/>
              <w:jc w:val="center"/>
              <w:textAlignment w:val="bottom"/>
              <w:rPr>
                <w:rFonts w:ascii="宋体" w:eastAsia="宋体" w:hAnsi="宋体" w:cs="宋体"/>
                <w:color w:val="000000"/>
                <w:kern w:val="0"/>
                <w:sz w:val="24"/>
                <w:szCs w:val="24"/>
                <w:lang w:bidi="ar"/>
              </w:rPr>
            </w:pP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8.门诊医生药品比例超标</w:t>
            </w:r>
          </w:p>
        </w:tc>
        <w:tc>
          <w:tcPr>
            <w:tcW w:w="3123" w:type="pct"/>
            <w:shd w:val="clear" w:color="auto" w:fill="auto"/>
            <w:vAlign w:val="center"/>
          </w:tcPr>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根据“7.提供门诊用药分析功能，可对门诊科室用药金额、数量排名、门诊医生用药金额、数量排名、门诊医生抗菌药使用率排名(人次)、医生大金额处方数排名等”要求，实现通过药品比例超出设定的标准值对门诊科室的所有医生进行排名</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1、功能介绍</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 xml:space="preserve">展示门诊医生药品比例超出标准值的排名； </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2、查询条件</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时间、科室、医生、药品分类、超过百分率</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3、计算公式</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药品比例=药品总费用/总费用*100%</w:t>
            </w:r>
          </w:p>
        </w:tc>
      </w:tr>
      <w:tr w:rsidR="00890A8B" w:rsidRPr="004D1ADD" w:rsidTr="00950F4A">
        <w:trPr>
          <w:trHeight w:val="332"/>
        </w:trPr>
        <w:tc>
          <w:tcPr>
            <w:tcW w:w="629" w:type="pct"/>
            <w:vMerge/>
            <w:shd w:val="clear" w:color="auto" w:fill="auto"/>
            <w:vAlign w:val="center"/>
          </w:tcPr>
          <w:p w:rsidR="00890A8B" w:rsidRPr="004D1ADD" w:rsidRDefault="00890A8B">
            <w:pPr>
              <w:rPr>
                <w:rFonts w:ascii="宋体" w:eastAsia="宋体" w:hAnsi="宋体" w:cs="宋体"/>
                <w:sz w:val="24"/>
                <w:szCs w:val="24"/>
              </w:rPr>
            </w:pPr>
          </w:p>
        </w:tc>
        <w:tc>
          <w:tcPr>
            <w:tcW w:w="470" w:type="pct"/>
            <w:vMerge/>
            <w:shd w:val="clear" w:color="auto" w:fill="FFFFFF"/>
            <w:vAlign w:val="center"/>
          </w:tcPr>
          <w:p w:rsidR="00890A8B" w:rsidRPr="004D1ADD" w:rsidRDefault="00890A8B">
            <w:pPr>
              <w:widowControl/>
              <w:jc w:val="center"/>
              <w:textAlignment w:val="bottom"/>
              <w:rPr>
                <w:rFonts w:ascii="宋体" w:eastAsia="宋体" w:hAnsi="宋体" w:cs="宋体"/>
                <w:color w:val="000000"/>
                <w:kern w:val="0"/>
                <w:sz w:val="24"/>
                <w:szCs w:val="24"/>
                <w:lang w:bidi="ar"/>
              </w:rPr>
            </w:pP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9.门诊抗菌药使用率排名</w:t>
            </w:r>
          </w:p>
        </w:tc>
        <w:tc>
          <w:tcPr>
            <w:tcW w:w="3123" w:type="pct"/>
            <w:shd w:val="clear" w:color="auto" w:fill="auto"/>
            <w:vAlign w:val="center"/>
          </w:tcPr>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根据“7.提供门诊用药分析功能，可对门诊科室用药金额、数量排名、门诊医生用药金额、数量排名、门诊医生抗菌药使用率排名(人次)、医生大金额处方数排名等”要求，实现通过抗菌药使用率对门诊所有使用的抗菌药进行排名</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1、功能介绍</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展示门诊抗菌药使用率；</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2、查询条件</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时间、医院、科室</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3、计算公式</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使用率=使用当前抗菌药处方数/处方总数*100%</w:t>
            </w:r>
          </w:p>
        </w:tc>
      </w:tr>
      <w:tr w:rsidR="00890A8B" w:rsidRPr="004D1ADD" w:rsidTr="00950F4A">
        <w:trPr>
          <w:trHeight w:val="332"/>
        </w:trPr>
        <w:tc>
          <w:tcPr>
            <w:tcW w:w="629" w:type="pct"/>
            <w:vMerge/>
            <w:shd w:val="clear" w:color="auto" w:fill="auto"/>
            <w:vAlign w:val="center"/>
          </w:tcPr>
          <w:p w:rsidR="00890A8B" w:rsidRPr="004D1ADD" w:rsidRDefault="00890A8B">
            <w:pPr>
              <w:rPr>
                <w:rFonts w:ascii="宋体" w:eastAsia="宋体" w:hAnsi="宋体" w:cs="宋体"/>
                <w:sz w:val="24"/>
                <w:szCs w:val="24"/>
              </w:rPr>
            </w:pPr>
          </w:p>
        </w:tc>
        <w:tc>
          <w:tcPr>
            <w:tcW w:w="470" w:type="pct"/>
            <w:vMerge/>
            <w:shd w:val="clear" w:color="auto" w:fill="FFFFFF"/>
            <w:vAlign w:val="center"/>
          </w:tcPr>
          <w:p w:rsidR="00890A8B" w:rsidRPr="004D1ADD" w:rsidRDefault="00890A8B">
            <w:pPr>
              <w:widowControl/>
              <w:jc w:val="center"/>
              <w:textAlignment w:val="bottom"/>
              <w:rPr>
                <w:rFonts w:ascii="宋体" w:eastAsia="宋体" w:hAnsi="宋体" w:cs="宋体"/>
                <w:color w:val="000000"/>
                <w:kern w:val="0"/>
                <w:sz w:val="24"/>
                <w:szCs w:val="24"/>
                <w:lang w:bidi="ar"/>
              </w:rPr>
            </w:pP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10.门诊医生输液比例排名</w:t>
            </w:r>
          </w:p>
        </w:tc>
        <w:tc>
          <w:tcPr>
            <w:tcW w:w="3123" w:type="pct"/>
            <w:shd w:val="clear" w:color="auto" w:fill="auto"/>
            <w:vAlign w:val="center"/>
          </w:tcPr>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根据“7.提供门诊用药分析功能，可对门诊科室用药金额、数量排名、门诊医生用药金额、数量排名、门诊医生抗菌药使用率排名(人次)、医生大金额处方数排名等”要求，实现通过门诊医生</w:t>
            </w:r>
            <w:r w:rsidRPr="004D1ADD">
              <w:rPr>
                <w:rFonts w:ascii="宋体" w:eastAsia="宋体" w:hAnsi="宋体" w:cs="宋体" w:hint="eastAsia"/>
                <w:color w:val="000000"/>
                <w:kern w:val="0"/>
                <w:szCs w:val="24"/>
                <w:lang w:bidi="ar"/>
              </w:rPr>
              <w:lastRenderedPageBreak/>
              <w:t>所接收病人的输液比例对门诊科室的所有医生进行排名</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1、功能介绍</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 xml:space="preserve">展示门诊医生所接收病人的输液比例； </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2、查询条件</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时间、科室、医生、药品分类，药品名称</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3、计算公式</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输液比例=</w:t>
            </w:r>
            <w:proofErr w:type="gramStart"/>
            <w:r w:rsidRPr="004D1ADD">
              <w:rPr>
                <w:rFonts w:ascii="宋体" w:eastAsia="宋体" w:hAnsi="宋体" w:cs="宋体" w:hint="eastAsia"/>
                <w:color w:val="000000"/>
                <w:kern w:val="0"/>
                <w:szCs w:val="24"/>
                <w:lang w:bidi="ar"/>
              </w:rPr>
              <w:t>输液总</w:t>
            </w:r>
            <w:proofErr w:type="gramEnd"/>
            <w:r w:rsidRPr="004D1ADD">
              <w:rPr>
                <w:rFonts w:ascii="宋体" w:eastAsia="宋体" w:hAnsi="宋体" w:cs="宋体" w:hint="eastAsia"/>
                <w:color w:val="000000"/>
                <w:kern w:val="0"/>
                <w:szCs w:val="24"/>
                <w:lang w:bidi="ar"/>
              </w:rPr>
              <w:t>次数/输液处方数*100%；</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一天输液张数：用药天数等于1，每天输液次数</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两天或两天以上输液张数：用药天数大于1，每天输液次数</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输液处方使用率=输液处方数/就诊</w:t>
            </w:r>
            <w:proofErr w:type="gramStart"/>
            <w:r w:rsidRPr="004D1ADD">
              <w:rPr>
                <w:rFonts w:ascii="宋体" w:eastAsia="宋体" w:hAnsi="宋体" w:cs="宋体" w:hint="eastAsia"/>
                <w:color w:val="000000"/>
                <w:kern w:val="0"/>
                <w:szCs w:val="24"/>
                <w:lang w:bidi="ar"/>
              </w:rPr>
              <w:t>人次*</w:t>
            </w:r>
            <w:proofErr w:type="gramEnd"/>
            <w:r w:rsidRPr="004D1ADD">
              <w:rPr>
                <w:rFonts w:ascii="宋体" w:eastAsia="宋体" w:hAnsi="宋体" w:cs="宋体" w:hint="eastAsia"/>
                <w:color w:val="000000"/>
                <w:kern w:val="0"/>
                <w:szCs w:val="24"/>
                <w:lang w:bidi="ar"/>
              </w:rPr>
              <w:t>100%</w:t>
            </w:r>
          </w:p>
        </w:tc>
      </w:tr>
      <w:tr w:rsidR="00890A8B" w:rsidRPr="004D1ADD" w:rsidTr="00950F4A">
        <w:trPr>
          <w:trHeight w:val="332"/>
        </w:trPr>
        <w:tc>
          <w:tcPr>
            <w:tcW w:w="629" w:type="pct"/>
            <w:vMerge/>
            <w:shd w:val="clear" w:color="auto" w:fill="auto"/>
            <w:vAlign w:val="center"/>
          </w:tcPr>
          <w:p w:rsidR="00890A8B" w:rsidRPr="004D1ADD" w:rsidRDefault="00890A8B">
            <w:pPr>
              <w:rPr>
                <w:rFonts w:ascii="宋体" w:eastAsia="宋体" w:hAnsi="宋体" w:cs="宋体"/>
                <w:sz w:val="24"/>
                <w:szCs w:val="24"/>
              </w:rPr>
            </w:pPr>
          </w:p>
        </w:tc>
        <w:tc>
          <w:tcPr>
            <w:tcW w:w="470" w:type="pct"/>
            <w:vMerge/>
            <w:shd w:val="clear" w:color="auto" w:fill="FFFFFF"/>
            <w:vAlign w:val="center"/>
          </w:tcPr>
          <w:p w:rsidR="00890A8B" w:rsidRPr="004D1ADD" w:rsidRDefault="00890A8B">
            <w:pPr>
              <w:widowControl/>
              <w:jc w:val="center"/>
              <w:textAlignment w:val="bottom"/>
              <w:rPr>
                <w:rFonts w:ascii="宋体" w:eastAsia="宋体" w:hAnsi="宋体" w:cs="宋体"/>
                <w:color w:val="000000"/>
                <w:kern w:val="0"/>
                <w:sz w:val="24"/>
                <w:szCs w:val="24"/>
                <w:lang w:bidi="ar"/>
              </w:rPr>
            </w:pP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11.门诊抗菌药使用率排名（人次）</w:t>
            </w:r>
          </w:p>
        </w:tc>
        <w:tc>
          <w:tcPr>
            <w:tcW w:w="3123" w:type="pct"/>
            <w:shd w:val="clear" w:color="auto" w:fill="auto"/>
            <w:vAlign w:val="center"/>
          </w:tcPr>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根据“7.提供门诊用药分析功能，可对门诊科室用药金额、数量排名、门诊医生用药金额、数量排名、门诊医生抗菌药使用率排名(人次)、医生大金额处方数排名等”要求，实现通过抗菌药使用率对门诊科室的所有医生进行排名</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1、功能介绍</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展示抗菌药物使用率排名：抗菌药使用率=使用抗菌药</w:t>
            </w:r>
            <w:proofErr w:type="gramStart"/>
            <w:r w:rsidRPr="004D1ADD">
              <w:rPr>
                <w:rFonts w:ascii="宋体" w:eastAsia="宋体" w:hAnsi="宋体" w:cs="宋体" w:hint="eastAsia"/>
                <w:color w:val="000000"/>
                <w:kern w:val="0"/>
                <w:szCs w:val="24"/>
                <w:lang w:bidi="ar"/>
              </w:rPr>
              <w:t>人次/</w:t>
            </w:r>
            <w:proofErr w:type="gramEnd"/>
            <w:r w:rsidRPr="004D1ADD">
              <w:rPr>
                <w:rFonts w:ascii="宋体" w:eastAsia="宋体" w:hAnsi="宋体" w:cs="宋体" w:hint="eastAsia"/>
                <w:color w:val="000000"/>
                <w:kern w:val="0"/>
                <w:szCs w:val="24"/>
                <w:lang w:bidi="ar"/>
              </w:rPr>
              <w:t>总就诊</w:t>
            </w:r>
            <w:proofErr w:type="gramStart"/>
            <w:r w:rsidRPr="004D1ADD">
              <w:rPr>
                <w:rFonts w:ascii="宋体" w:eastAsia="宋体" w:hAnsi="宋体" w:cs="宋体" w:hint="eastAsia"/>
                <w:color w:val="000000"/>
                <w:kern w:val="0"/>
                <w:szCs w:val="24"/>
                <w:lang w:bidi="ar"/>
              </w:rPr>
              <w:t>人次*</w:t>
            </w:r>
            <w:proofErr w:type="gramEnd"/>
            <w:r w:rsidRPr="004D1ADD">
              <w:rPr>
                <w:rFonts w:ascii="宋体" w:eastAsia="宋体" w:hAnsi="宋体" w:cs="宋体" w:hint="eastAsia"/>
                <w:color w:val="000000"/>
                <w:kern w:val="0"/>
                <w:szCs w:val="24"/>
                <w:lang w:bidi="ar"/>
              </w:rPr>
              <w:t>100</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2、查询条件</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时间、医院</w:t>
            </w:r>
          </w:p>
        </w:tc>
      </w:tr>
      <w:tr w:rsidR="00890A8B" w:rsidRPr="004D1ADD" w:rsidTr="00950F4A">
        <w:trPr>
          <w:trHeight w:val="332"/>
        </w:trPr>
        <w:tc>
          <w:tcPr>
            <w:tcW w:w="629" w:type="pct"/>
            <w:vMerge/>
            <w:shd w:val="clear" w:color="auto" w:fill="auto"/>
            <w:vAlign w:val="center"/>
          </w:tcPr>
          <w:p w:rsidR="00890A8B" w:rsidRPr="004D1ADD" w:rsidRDefault="00890A8B">
            <w:pPr>
              <w:rPr>
                <w:rFonts w:ascii="宋体" w:eastAsia="宋体" w:hAnsi="宋体" w:cs="宋体"/>
                <w:sz w:val="24"/>
                <w:szCs w:val="24"/>
              </w:rPr>
            </w:pPr>
          </w:p>
        </w:tc>
        <w:tc>
          <w:tcPr>
            <w:tcW w:w="470" w:type="pct"/>
            <w:vMerge/>
            <w:shd w:val="clear" w:color="auto" w:fill="FFFFFF"/>
            <w:vAlign w:val="center"/>
          </w:tcPr>
          <w:p w:rsidR="00890A8B" w:rsidRPr="004D1ADD" w:rsidRDefault="00890A8B">
            <w:pPr>
              <w:widowControl/>
              <w:jc w:val="center"/>
              <w:textAlignment w:val="bottom"/>
              <w:rPr>
                <w:rFonts w:ascii="宋体" w:eastAsia="宋体" w:hAnsi="宋体" w:cs="宋体"/>
                <w:color w:val="000000"/>
                <w:kern w:val="0"/>
                <w:sz w:val="24"/>
                <w:szCs w:val="24"/>
                <w:lang w:bidi="ar"/>
              </w:rPr>
            </w:pP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12.门诊病人用药金额排名</w:t>
            </w:r>
          </w:p>
        </w:tc>
        <w:tc>
          <w:tcPr>
            <w:tcW w:w="3123" w:type="pct"/>
            <w:shd w:val="clear" w:color="auto" w:fill="auto"/>
            <w:vAlign w:val="center"/>
          </w:tcPr>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根据“7.提供门诊用药分析功能，可对门诊科室用药金额、数量排名、门诊医生用药金额、数量排名、门诊医生抗菌药使用率排名(人次)、医生大金额处方数排名等”要求，实现通过用药金额对门诊所有的病人进行排名</w:t>
            </w:r>
          </w:p>
        </w:tc>
      </w:tr>
      <w:tr w:rsidR="00890A8B" w:rsidRPr="004D1ADD" w:rsidTr="00950F4A">
        <w:trPr>
          <w:trHeight w:val="332"/>
        </w:trPr>
        <w:tc>
          <w:tcPr>
            <w:tcW w:w="629" w:type="pct"/>
            <w:vMerge/>
            <w:shd w:val="clear" w:color="auto" w:fill="auto"/>
            <w:vAlign w:val="center"/>
          </w:tcPr>
          <w:p w:rsidR="00890A8B" w:rsidRPr="004D1ADD" w:rsidRDefault="00890A8B">
            <w:pPr>
              <w:rPr>
                <w:rFonts w:ascii="宋体" w:eastAsia="宋体" w:hAnsi="宋体" w:cs="宋体"/>
                <w:sz w:val="24"/>
                <w:szCs w:val="24"/>
              </w:rPr>
            </w:pPr>
          </w:p>
        </w:tc>
        <w:tc>
          <w:tcPr>
            <w:tcW w:w="470" w:type="pct"/>
            <w:vMerge/>
            <w:shd w:val="clear" w:color="auto" w:fill="FFFFFF"/>
            <w:vAlign w:val="center"/>
          </w:tcPr>
          <w:p w:rsidR="00890A8B" w:rsidRPr="004D1ADD" w:rsidRDefault="00890A8B">
            <w:pPr>
              <w:widowControl/>
              <w:jc w:val="center"/>
              <w:textAlignment w:val="bottom"/>
              <w:rPr>
                <w:rFonts w:ascii="宋体" w:eastAsia="宋体" w:hAnsi="宋体" w:cs="宋体"/>
                <w:color w:val="000000"/>
                <w:kern w:val="0"/>
                <w:sz w:val="24"/>
                <w:szCs w:val="24"/>
                <w:lang w:bidi="ar"/>
              </w:rPr>
            </w:pP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13.门诊科室输液人次比例</w:t>
            </w:r>
          </w:p>
        </w:tc>
        <w:tc>
          <w:tcPr>
            <w:tcW w:w="3123" w:type="pct"/>
            <w:shd w:val="clear" w:color="auto" w:fill="auto"/>
            <w:vAlign w:val="center"/>
          </w:tcPr>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根据“7.提供门诊用药分析功能，可对门诊科室用药金额、数量排名、门诊医生用药金额、数量排名、门诊医生抗菌药使用率排名(人次)、医生大金额处方数排名等”要求，实现通过输液人次比例对门诊科室进行排名</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输液人次比例=输液</w:t>
            </w:r>
            <w:proofErr w:type="gramStart"/>
            <w:r w:rsidRPr="004D1ADD">
              <w:rPr>
                <w:rFonts w:ascii="宋体" w:eastAsia="宋体" w:hAnsi="宋体" w:cs="宋体" w:hint="eastAsia"/>
                <w:color w:val="000000"/>
                <w:kern w:val="0"/>
                <w:szCs w:val="24"/>
                <w:lang w:bidi="ar"/>
              </w:rPr>
              <w:t>人次/就诊人次*</w:t>
            </w:r>
            <w:proofErr w:type="gramEnd"/>
            <w:r w:rsidRPr="004D1ADD">
              <w:rPr>
                <w:rFonts w:ascii="宋体" w:eastAsia="宋体" w:hAnsi="宋体" w:cs="宋体" w:hint="eastAsia"/>
                <w:color w:val="000000"/>
                <w:kern w:val="0"/>
                <w:szCs w:val="24"/>
                <w:lang w:bidi="ar"/>
              </w:rPr>
              <w:t>100</w:t>
            </w:r>
          </w:p>
        </w:tc>
      </w:tr>
      <w:tr w:rsidR="00890A8B" w:rsidRPr="004D1ADD" w:rsidTr="00950F4A">
        <w:trPr>
          <w:trHeight w:val="332"/>
        </w:trPr>
        <w:tc>
          <w:tcPr>
            <w:tcW w:w="629" w:type="pct"/>
            <w:vMerge/>
            <w:shd w:val="clear" w:color="auto" w:fill="auto"/>
            <w:vAlign w:val="center"/>
          </w:tcPr>
          <w:p w:rsidR="00890A8B" w:rsidRPr="004D1ADD" w:rsidRDefault="00890A8B">
            <w:pPr>
              <w:rPr>
                <w:rFonts w:ascii="宋体" w:eastAsia="宋体" w:hAnsi="宋体" w:cs="宋体"/>
                <w:sz w:val="24"/>
                <w:szCs w:val="24"/>
              </w:rPr>
            </w:pPr>
          </w:p>
        </w:tc>
        <w:tc>
          <w:tcPr>
            <w:tcW w:w="470" w:type="pct"/>
            <w:vMerge/>
            <w:shd w:val="clear" w:color="auto" w:fill="FFFFFF"/>
            <w:vAlign w:val="center"/>
          </w:tcPr>
          <w:p w:rsidR="00890A8B" w:rsidRPr="004D1ADD" w:rsidRDefault="00890A8B">
            <w:pPr>
              <w:widowControl/>
              <w:jc w:val="center"/>
              <w:textAlignment w:val="bottom"/>
              <w:rPr>
                <w:rFonts w:ascii="宋体" w:eastAsia="宋体" w:hAnsi="宋体" w:cs="宋体"/>
                <w:color w:val="000000"/>
                <w:kern w:val="0"/>
                <w:sz w:val="24"/>
                <w:szCs w:val="24"/>
                <w:lang w:bidi="ar"/>
              </w:rPr>
            </w:pP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14.门诊用药金额、数量排名</w:t>
            </w:r>
          </w:p>
        </w:tc>
        <w:tc>
          <w:tcPr>
            <w:tcW w:w="3123" w:type="pct"/>
            <w:shd w:val="clear" w:color="auto" w:fill="auto"/>
            <w:vAlign w:val="center"/>
          </w:tcPr>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通过用药金额、数量对门诊的所有药品进行排名，并显示每个药使用前十名（此数量可以选择）的医生</w:t>
            </w:r>
          </w:p>
        </w:tc>
      </w:tr>
      <w:tr w:rsidR="00890A8B" w:rsidRPr="004D1ADD" w:rsidTr="00950F4A">
        <w:trPr>
          <w:trHeight w:val="332"/>
        </w:trPr>
        <w:tc>
          <w:tcPr>
            <w:tcW w:w="629" w:type="pct"/>
            <w:vMerge/>
            <w:shd w:val="clear" w:color="auto" w:fill="auto"/>
            <w:vAlign w:val="center"/>
          </w:tcPr>
          <w:p w:rsidR="00890A8B" w:rsidRPr="004D1ADD" w:rsidRDefault="00890A8B">
            <w:pPr>
              <w:rPr>
                <w:rFonts w:ascii="宋体" w:eastAsia="宋体" w:hAnsi="宋体" w:cs="宋体"/>
                <w:sz w:val="24"/>
                <w:szCs w:val="24"/>
              </w:rPr>
            </w:pPr>
          </w:p>
        </w:tc>
        <w:tc>
          <w:tcPr>
            <w:tcW w:w="470" w:type="pct"/>
            <w:vMerge/>
            <w:shd w:val="clear" w:color="auto" w:fill="FFFFFF"/>
            <w:vAlign w:val="center"/>
          </w:tcPr>
          <w:p w:rsidR="00890A8B" w:rsidRPr="004D1ADD" w:rsidRDefault="00890A8B">
            <w:pPr>
              <w:widowControl/>
              <w:jc w:val="center"/>
              <w:textAlignment w:val="bottom"/>
              <w:rPr>
                <w:rFonts w:ascii="宋体" w:eastAsia="宋体" w:hAnsi="宋体" w:cs="宋体"/>
                <w:color w:val="000000"/>
                <w:kern w:val="0"/>
                <w:sz w:val="24"/>
                <w:szCs w:val="24"/>
                <w:lang w:bidi="ar"/>
              </w:rPr>
            </w:pP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15.门诊科室使用抗菌药物人次比例</w:t>
            </w:r>
          </w:p>
        </w:tc>
        <w:tc>
          <w:tcPr>
            <w:tcW w:w="3123" w:type="pct"/>
            <w:shd w:val="clear" w:color="auto" w:fill="auto"/>
            <w:vAlign w:val="center"/>
          </w:tcPr>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根据“7.提供门诊用药分析功能，可对门诊科室用药金额、数量排名、门诊医生用药金额、数量排名、门诊医生抗菌药使用率排名(人次)、医生大金额处方数排名等”要求，实现通过抗菌药物人次比例对门诊科室进行排名</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使用率=使用抗菌药物</w:t>
            </w:r>
            <w:proofErr w:type="gramStart"/>
            <w:r w:rsidRPr="004D1ADD">
              <w:rPr>
                <w:rFonts w:ascii="宋体" w:eastAsia="宋体" w:hAnsi="宋体" w:cs="宋体" w:hint="eastAsia"/>
                <w:color w:val="000000"/>
                <w:kern w:val="0"/>
                <w:szCs w:val="24"/>
                <w:lang w:bidi="ar"/>
              </w:rPr>
              <w:t>人次/</w:t>
            </w:r>
            <w:proofErr w:type="gramEnd"/>
            <w:r w:rsidRPr="004D1ADD">
              <w:rPr>
                <w:rFonts w:ascii="宋体" w:eastAsia="宋体" w:hAnsi="宋体" w:cs="宋体" w:hint="eastAsia"/>
                <w:color w:val="000000"/>
                <w:kern w:val="0"/>
                <w:szCs w:val="24"/>
                <w:lang w:bidi="ar"/>
              </w:rPr>
              <w:t>总诊疗</w:t>
            </w:r>
            <w:proofErr w:type="gramStart"/>
            <w:r w:rsidRPr="004D1ADD">
              <w:rPr>
                <w:rFonts w:ascii="宋体" w:eastAsia="宋体" w:hAnsi="宋体" w:cs="宋体" w:hint="eastAsia"/>
                <w:color w:val="000000"/>
                <w:kern w:val="0"/>
                <w:szCs w:val="24"/>
                <w:lang w:bidi="ar"/>
              </w:rPr>
              <w:t>人次*</w:t>
            </w:r>
            <w:proofErr w:type="gramEnd"/>
            <w:r w:rsidRPr="004D1ADD">
              <w:rPr>
                <w:rFonts w:ascii="宋体" w:eastAsia="宋体" w:hAnsi="宋体" w:cs="宋体" w:hint="eastAsia"/>
                <w:color w:val="000000"/>
                <w:kern w:val="0"/>
                <w:szCs w:val="24"/>
                <w:lang w:bidi="ar"/>
              </w:rPr>
              <w:t>100</w:t>
            </w:r>
          </w:p>
        </w:tc>
      </w:tr>
      <w:tr w:rsidR="00890A8B" w:rsidRPr="004D1ADD" w:rsidTr="00950F4A">
        <w:trPr>
          <w:trHeight w:val="332"/>
        </w:trPr>
        <w:tc>
          <w:tcPr>
            <w:tcW w:w="629" w:type="pct"/>
            <w:vMerge/>
            <w:shd w:val="clear" w:color="auto" w:fill="auto"/>
            <w:vAlign w:val="center"/>
          </w:tcPr>
          <w:p w:rsidR="00890A8B" w:rsidRPr="004D1ADD" w:rsidRDefault="00890A8B">
            <w:pPr>
              <w:rPr>
                <w:rFonts w:ascii="宋体" w:eastAsia="宋体" w:hAnsi="宋体" w:cs="宋体"/>
                <w:sz w:val="24"/>
                <w:szCs w:val="24"/>
              </w:rPr>
            </w:pPr>
          </w:p>
        </w:tc>
        <w:tc>
          <w:tcPr>
            <w:tcW w:w="470" w:type="pct"/>
            <w:vMerge/>
            <w:shd w:val="clear" w:color="auto" w:fill="FFFFFF"/>
            <w:vAlign w:val="center"/>
          </w:tcPr>
          <w:p w:rsidR="00890A8B" w:rsidRPr="004D1ADD" w:rsidRDefault="00890A8B">
            <w:pPr>
              <w:widowControl/>
              <w:jc w:val="center"/>
              <w:textAlignment w:val="bottom"/>
              <w:rPr>
                <w:rFonts w:ascii="宋体" w:eastAsia="宋体" w:hAnsi="宋体" w:cs="宋体"/>
                <w:color w:val="000000"/>
                <w:kern w:val="0"/>
                <w:sz w:val="24"/>
                <w:szCs w:val="24"/>
                <w:lang w:bidi="ar"/>
              </w:rPr>
            </w:pP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16.医生大金额处方数排名</w:t>
            </w:r>
          </w:p>
        </w:tc>
        <w:tc>
          <w:tcPr>
            <w:tcW w:w="3123" w:type="pct"/>
            <w:shd w:val="clear" w:color="auto" w:fill="auto"/>
            <w:vAlign w:val="center"/>
          </w:tcPr>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根据“7.提供门诊用药分析功能，可对门诊科室用药金额、数量排名、门诊医生用药金额、数量排名、门诊医生抗菌药使用率排名(人次)、医生大金额处方数排名等”要求，实现统计医生大处方金额的排名显示</w:t>
            </w:r>
          </w:p>
          <w:p w:rsidR="00890A8B" w:rsidRPr="004D1ADD" w:rsidRDefault="005A1D67">
            <w:pPr>
              <w:rPr>
                <w:rFonts w:ascii="宋体" w:eastAsia="宋体" w:hAnsi="宋体" w:cs="宋体"/>
                <w:sz w:val="24"/>
                <w:szCs w:val="24"/>
              </w:rPr>
            </w:pPr>
            <w:r w:rsidRPr="004D1ADD">
              <w:rPr>
                <w:rFonts w:ascii="宋体" w:eastAsia="宋体" w:hAnsi="宋体" w:cs="宋体" w:hint="eastAsia"/>
                <w:color w:val="000000"/>
                <w:kern w:val="0"/>
                <w:sz w:val="24"/>
                <w:szCs w:val="24"/>
                <w:lang w:bidi="ar"/>
              </w:rPr>
              <w:t>可以选择时间、大金额标准进行排名展示</w:t>
            </w:r>
          </w:p>
        </w:tc>
      </w:tr>
      <w:tr w:rsidR="00890A8B" w:rsidRPr="004D1ADD" w:rsidTr="00950F4A">
        <w:trPr>
          <w:trHeight w:val="268"/>
        </w:trPr>
        <w:tc>
          <w:tcPr>
            <w:tcW w:w="629" w:type="pct"/>
            <w:vMerge/>
            <w:shd w:val="clear" w:color="auto" w:fill="auto"/>
            <w:vAlign w:val="center"/>
          </w:tcPr>
          <w:p w:rsidR="00890A8B" w:rsidRPr="004D1ADD" w:rsidRDefault="00890A8B">
            <w:pPr>
              <w:jc w:val="center"/>
              <w:rPr>
                <w:rFonts w:ascii="宋体" w:eastAsia="宋体" w:hAnsi="宋体" w:cs="宋体"/>
                <w:color w:val="000000"/>
                <w:sz w:val="24"/>
                <w:szCs w:val="24"/>
              </w:rPr>
            </w:pPr>
          </w:p>
        </w:tc>
        <w:tc>
          <w:tcPr>
            <w:tcW w:w="470" w:type="pct"/>
            <w:vMerge w:val="restart"/>
            <w:shd w:val="clear" w:color="auto" w:fill="FFFFFF"/>
            <w:vAlign w:val="center"/>
          </w:tcPr>
          <w:p w:rsidR="00890A8B" w:rsidRPr="004D1ADD" w:rsidRDefault="005A1D67">
            <w:pPr>
              <w:widowControl/>
              <w:jc w:val="center"/>
              <w:textAlignment w:val="bottom"/>
              <w:rPr>
                <w:rFonts w:ascii="宋体" w:eastAsia="宋体" w:hAnsi="宋体" w:cs="宋体"/>
                <w:color w:val="000000"/>
                <w:sz w:val="24"/>
                <w:szCs w:val="24"/>
              </w:rPr>
            </w:pPr>
            <w:r w:rsidRPr="004D1ADD">
              <w:rPr>
                <w:rFonts w:ascii="宋体" w:eastAsia="宋体" w:hAnsi="宋体" w:cs="宋体" w:hint="eastAsia"/>
                <w:color w:val="000000"/>
                <w:kern w:val="0"/>
                <w:sz w:val="24"/>
                <w:szCs w:val="24"/>
                <w:lang w:bidi="ar"/>
              </w:rPr>
              <w:t>住院用药报表</w:t>
            </w: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color w:val="000000"/>
                <w:sz w:val="24"/>
                <w:szCs w:val="24"/>
              </w:rPr>
            </w:pPr>
            <w:r w:rsidRPr="004D1ADD">
              <w:rPr>
                <w:rFonts w:ascii="宋体" w:eastAsia="宋体" w:hAnsi="宋体" w:cs="宋体" w:hint="eastAsia"/>
                <w:sz w:val="24"/>
                <w:szCs w:val="24"/>
              </w:rPr>
              <w:t>1.住院医生用药金额、数量排名</w:t>
            </w:r>
          </w:p>
        </w:tc>
        <w:tc>
          <w:tcPr>
            <w:tcW w:w="3123" w:type="pct"/>
            <w:shd w:val="clear" w:color="auto" w:fill="auto"/>
            <w:vAlign w:val="center"/>
          </w:tcPr>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根据“8.提供住院用药分析功能，可对住院医生用药金额、数量排名、住院科室用药金额、数量排名、住院科室医嘱药物使用率排名、住院用药金额、数量排名等”要求，实现通过药品金额和使用数量对住院科室进行排名</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1、功能介绍</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统计住院医生用药金额和数量排名</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2、查询条件</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时间、科室、医生、药品分类、金额显示方式、小数点位数</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点击</w:t>
            </w:r>
            <w:proofErr w:type="gramStart"/>
            <w:r w:rsidRPr="004D1ADD">
              <w:rPr>
                <w:rFonts w:ascii="宋体" w:eastAsia="宋体" w:hAnsi="宋体" w:cs="宋体" w:hint="eastAsia"/>
                <w:color w:val="000000"/>
                <w:kern w:val="0"/>
                <w:szCs w:val="24"/>
                <w:lang w:bidi="ar"/>
              </w:rPr>
              <w:t>医生超链接</w:t>
            </w:r>
            <w:proofErr w:type="gramEnd"/>
            <w:r w:rsidRPr="004D1ADD">
              <w:rPr>
                <w:rFonts w:ascii="宋体" w:eastAsia="宋体" w:hAnsi="宋体" w:cs="宋体" w:hint="eastAsia"/>
                <w:color w:val="000000"/>
                <w:kern w:val="0"/>
                <w:szCs w:val="24"/>
                <w:lang w:bidi="ar"/>
              </w:rPr>
              <w:t>展示当前医生注意药品金额排名情况</w:t>
            </w:r>
          </w:p>
        </w:tc>
      </w:tr>
      <w:tr w:rsidR="00890A8B" w:rsidRPr="004D1ADD" w:rsidTr="00950F4A">
        <w:trPr>
          <w:trHeight w:val="338"/>
        </w:trPr>
        <w:tc>
          <w:tcPr>
            <w:tcW w:w="629" w:type="pct"/>
            <w:vMerge/>
            <w:shd w:val="clear" w:color="auto" w:fill="auto"/>
            <w:vAlign w:val="center"/>
          </w:tcPr>
          <w:p w:rsidR="00890A8B" w:rsidRPr="004D1ADD" w:rsidRDefault="00890A8B">
            <w:pPr>
              <w:jc w:val="center"/>
              <w:rPr>
                <w:rFonts w:ascii="宋体" w:eastAsia="宋体" w:hAnsi="宋体" w:cs="宋体"/>
                <w:color w:val="000000"/>
                <w:sz w:val="24"/>
                <w:szCs w:val="24"/>
              </w:rPr>
            </w:pPr>
          </w:p>
        </w:tc>
        <w:tc>
          <w:tcPr>
            <w:tcW w:w="470" w:type="pct"/>
            <w:vMerge/>
            <w:shd w:val="clear" w:color="auto" w:fill="FFFFFF"/>
            <w:vAlign w:val="center"/>
          </w:tcPr>
          <w:p w:rsidR="00890A8B" w:rsidRPr="004D1ADD" w:rsidRDefault="00890A8B">
            <w:pPr>
              <w:widowControl/>
              <w:jc w:val="center"/>
              <w:textAlignment w:val="bottom"/>
              <w:rPr>
                <w:rFonts w:ascii="宋体" w:eastAsia="宋体" w:hAnsi="宋体" w:cs="宋体"/>
                <w:color w:val="000000"/>
                <w:kern w:val="0"/>
                <w:sz w:val="24"/>
                <w:szCs w:val="24"/>
                <w:lang w:bidi="ar"/>
              </w:rPr>
            </w:pP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color w:val="000000"/>
                <w:kern w:val="0"/>
                <w:sz w:val="24"/>
                <w:szCs w:val="24"/>
                <w:lang w:bidi="ar"/>
              </w:rPr>
            </w:pPr>
            <w:r w:rsidRPr="004D1ADD">
              <w:rPr>
                <w:rFonts w:ascii="宋体" w:eastAsia="宋体" w:hAnsi="宋体" w:cs="宋体" w:hint="eastAsia"/>
                <w:sz w:val="24"/>
                <w:szCs w:val="24"/>
              </w:rPr>
              <w:t>2.住院科室用药金额、数量排名</w:t>
            </w:r>
          </w:p>
        </w:tc>
        <w:tc>
          <w:tcPr>
            <w:tcW w:w="3123" w:type="pct"/>
            <w:shd w:val="clear" w:color="auto" w:fill="auto"/>
            <w:vAlign w:val="center"/>
          </w:tcPr>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根据“8.提供住院用药分析功能，可对住院医生用药金额、数量排名、住院科室用药金额、数量排名、住院科室医嘱药物使用率排名、住院用药金额、数量排名等”要求，实现通过药品金额和使用数量对住院科室的所有医生进行排名</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1、功能介绍</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统计住院科室用药金额和数量排名</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2、查询条件</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时间、科室、药品分类、金额显示方式、小数点位数</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3、点击科室名称超链接展示当前科室住院药品金额排名</w:t>
            </w:r>
          </w:p>
        </w:tc>
      </w:tr>
      <w:tr w:rsidR="00890A8B" w:rsidRPr="004D1ADD" w:rsidTr="00950F4A">
        <w:trPr>
          <w:trHeight w:val="273"/>
        </w:trPr>
        <w:tc>
          <w:tcPr>
            <w:tcW w:w="629" w:type="pct"/>
            <w:vMerge/>
            <w:shd w:val="clear" w:color="auto" w:fill="auto"/>
            <w:vAlign w:val="center"/>
          </w:tcPr>
          <w:p w:rsidR="00890A8B" w:rsidRPr="004D1ADD" w:rsidRDefault="00890A8B">
            <w:pPr>
              <w:jc w:val="center"/>
              <w:rPr>
                <w:rFonts w:ascii="宋体" w:eastAsia="宋体" w:hAnsi="宋体" w:cs="宋体"/>
                <w:color w:val="000000"/>
                <w:sz w:val="24"/>
                <w:szCs w:val="24"/>
              </w:rPr>
            </w:pPr>
          </w:p>
        </w:tc>
        <w:tc>
          <w:tcPr>
            <w:tcW w:w="470" w:type="pct"/>
            <w:vMerge/>
            <w:shd w:val="clear" w:color="auto" w:fill="FFFFFF"/>
            <w:vAlign w:val="center"/>
          </w:tcPr>
          <w:p w:rsidR="00890A8B" w:rsidRPr="004D1ADD" w:rsidRDefault="00890A8B">
            <w:pPr>
              <w:widowControl/>
              <w:jc w:val="center"/>
              <w:textAlignment w:val="bottom"/>
              <w:rPr>
                <w:rFonts w:ascii="宋体" w:eastAsia="宋体" w:hAnsi="宋体" w:cs="宋体"/>
                <w:color w:val="000000"/>
                <w:kern w:val="0"/>
                <w:sz w:val="24"/>
                <w:szCs w:val="24"/>
                <w:lang w:bidi="ar"/>
              </w:rPr>
            </w:pP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sz w:val="24"/>
                <w:szCs w:val="24"/>
              </w:rPr>
            </w:pPr>
            <w:r w:rsidRPr="004D1ADD">
              <w:rPr>
                <w:rFonts w:ascii="宋体" w:eastAsia="宋体" w:hAnsi="宋体" w:cs="宋体" w:hint="eastAsia"/>
                <w:sz w:val="24"/>
                <w:szCs w:val="24"/>
              </w:rPr>
              <w:t>3.住院科室人均药费排名</w:t>
            </w:r>
          </w:p>
        </w:tc>
        <w:tc>
          <w:tcPr>
            <w:tcW w:w="3123" w:type="pct"/>
            <w:shd w:val="clear" w:color="auto" w:fill="auto"/>
            <w:vAlign w:val="center"/>
          </w:tcPr>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根据“8.提供住院用药分析功能，可对住院医生用药金额、数量排名、住院科室用药金额、数量排名、住院科室医嘱药物使用率排名、住院用药金额、数量排名等”要求，实现通过人均药费对住院科室进行排名</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1、功能介绍</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 xml:space="preserve">展示科室人均药费排名： </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2、查询条件</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时间、科室、金额显示方式、小数点位数</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3、计算公式</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人均药费=总金额/病人数</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3、可以查看各科室人均药费增幅值</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增幅值=（人均药费-标准值）/标准值*100%</w:t>
            </w:r>
          </w:p>
        </w:tc>
      </w:tr>
      <w:tr w:rsidR="00890A8B" w:rsidRPr="004D1ADD" w:rsidTr="00950F4A">
        <w:trPr>
          <w:trHeight w:val="273"/>
        </w:trPr>
        <w:tc>
          <w:tcPr>
            <w:tcW w:w="629" w:type="pct"/>
            <w:vMerge/>
            <w:shd w:val="clear" w:color="auto" w:fill="auto"/>
            <w:vAlign w:val="center"/>
          </w:tcPr>
          <w:p w:rsidR="00890A8B" w:rsidRPr="004D1ADD" w:rsidRDefault="00890A8B">
            <w:pPr>
              <w:jc w:val="center"/>
              <w:rPr>
                <w:rFonts w:ascii="宋体" w:eastAsia="宋体" w:hAnsi="宋体" w:cs="宋体"/>
                <w:color w:val="000000"/>
                <w:sz w:val="24"/>
                <w:szCs w:val="24"/>
              </w:rPr>
            </w:pPr>
          </w:p>
        </w:tc>
        <w:tc>
          <w:tcPr>
            <w:tcW w:w="470" w:type="pct"/>
            <w:vMerge/>
            <w:shd w:val="clear" w:color="auto" w:fill="FFFFFF"/>
            <w:vAlign w:val="center"/>
          </w:tcPr>
          <w:p w:rsidR="00890A8B" w:rsidRPr="004D1ADD" w:rsidRDefault="00890A8B">
            <w:pPr>
              <w:widowControl/>
              <w:jc w:val="center"/>
              <w:textAlignment w:val="bottom"/>
              <w:rPr>
                <w:rFonts w:ascii="宋体" w:eastAsia="宋体" w:hAnsi="宋体" w:cs="宋体"/>
                <w:color w:val="000000"/>
                <w:kern w:val="0"/>
                <w:sz w:val="24"/>
                <w:szCs w:val="24"/>
                <w:lang w:bidi="ar"/>
              </w:rPr>
            </w:pP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sz w:val="24"/>
                <w:szCs w:val="24"/>
              </w:rPr>
            </w:pPr>
            <w:r w:rsidRPr="004D1ADD">
              <w:rPr>
                <w:rFonts w:ascii="宋体" w:eastAsia="宋体" w:hAnsi="宋体" w:cs="宋体" w:hint="eastAsia"/>
                <w:sz w:val="24"/>
                <w:szCs w:val="24"/>
              </w:rPr>
              <w:t>4.住院医生人均药费排名</w:t>
            </w:r>
          </w:p>
        </w:tc>
        <w:tc>
          <w:tcPr>
            <w:tcW w:w="3123" w:type="pct"/>
            <w:shd w:val="clear" w:color="auto" w:fill="auto"/>
            <w:vAlign w:val="center"/>
          </w:tcPr>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根据“8.提供住院用药分析功能，可对住院医生用药金额、数量排名、住院科室用药金额、数量排名、住院科室医嘱药物使用率排名、住院用药金额、数量排名等”要求，实现通过人均药费对住院科室的所有医生进行排名</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1、功能介绍</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 xml:space="preserve">展示住院医生的人均药费排名情况： </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2、查询条件</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时间、科室、医生、金额显示方式、小数点位数</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3、计算公式</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人均药费=总金额/病人数</w:t>
            </w:r>
          </w:p>
        </w:tc>
      </w:tr>
      <w:tr w:rsidR="00890A8B" w:rsidRPr="004D1ADD" w:rsidTr="00950F4A">
        <w:trPr>
          <w:trHeight w:val="273"/>
        </w:trPr>
        <w:tc>
          <w:tcPr>
            <w:tcW w:w="629" w:type="pct"/>
            <w:vMerge/>
            <w:shd w:val="clear" w:color="auto" w:fill="auto"/>
            <w:vAlign w:val="center"/>
          </w:tcPr>
          <w:p w:rsidR="00890A8B" w:rsidRPr="004D1ADD" w:rsidRDefault="00890A8B">
            <w:pPr>
              <w:jc w:val="center"/>
              <w:rPr>
                <w:rFonts w:ascii="宋体" w:eastAsia="宋体" w:hAnsi="宋体" w:cs="宋体"/>
                <w:color w:val="000000"/>
                <w:sz w:val="24"/>
                <w:szCs w:val="24"/>
              </w:rPr>
            </w:pPr>
          </w:p>
        </w:tc>
        <w:tc>
          <w:tcPr>
            <w:tcW w:w="470" w:type="pct"/>
            <w:vMerge/>
            <w:shd w:val="clear" w:color="auto" w:fill="FFFFFF"/>
            <w:vAlign w:val="center"/>
          </w:tcPr>
          <w:p w:rsidR="00890A8B" w:rsidRPr="004D1ADD" w:rsidRDefault="00890A8B">
            <w:pPr>
              <w:widowControl/>
              <w:jc w:val="center"/>
              <w:textAlignment w:val="bottom"/>
              <w:rPr>
                <w:rFonts w:ascii="宋体" w:eastAsia="宋体" w:hAnsi="宋体" w:cs="宋体"/>
                <w:color w:val="000000"/>
                <w:kern w:val="0"/>
                <w:sz w:val="24"/>
                <w:szCs w:val="24"/>
                <w:lang w:bidi="ar"/>
              </w:rPr>
            </w:pP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sz w:val="24"/>
                <w:szCs w:val="24"/>
              </w:rPr>
            </w:pPr>
            <w:r w:rsidRPr="004D1ADD">
              <w:rPr>
                <w:rFonts w:ascii="宋体" w:eastAsia="宋体" w:hAnsi="宋体" w:cs="宋体" w:hint="eastAsia"/>
                <w:sz w:val="24"/>
                <w:szCs w:val="24"/>
              </w:rPr>
              <w:t>5.住院科室药品比例排名</w:t>
            </w:r>
          </w:p>
        </w:tc>
        <w:tc>
          <w:tcPr>
            <w:tcW w:w="3123" w:type="pct"/>
            <w:shd w:val="clear" w:color="auto" w:fill="auto"/>
            <w:vAlign w:val="center"/>
          </w:tcPr>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根据“8.提供住院用药分析功能，可对住院医生用药金额、数量排名、住院科室用药金额、数量排名、住院科室医嘱药物使用率排名、住院用药金额、数量排名等”要求，实现通过药品比例对住院科室进行排名</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1、功能介绍</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 xml:space="preserve">展示住院科室药品比例的排名情况： </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2、查询条件</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时间、科室、药品分类、金额显示方式、小数点位数</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3、计算公式</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lastRenderedPageBreak/>
              <w:t>药品比例=用药金额/全部金额*100%</w:t>
            </w:r>
          </w:p>
        </w:tc>
      </w:tr>
      <w:tr w:rsidR="00890A8B" w:rsidRPr="004D1ADD" w:rsidTr="00950F4A">
        <w:trPr>
          <w:trHeight w:val="273"/>
        </w:trPr>
        <w:tc>
          <w:tcPr>
            <w:tcW w:w="629" w:type="pct"/>
            <w:vMerge/>
            <w:shd w:val="clear" w:color="auto" w:fill="auto"/>
            <w:vAlign w:val="center"/>
          </w:tcPr>
          <w:p w:rsidR="00890A8B" w:rsidRPr="004D1ADD" w:rsidRDefault="00890A8B">
            <w:pPr>
              <w:jc w:val="center"/>
              <w:rPr>
                <w:rFonts w:ascii="宋体" w:eastAsia="宋体" w:hAnsi="宋体" w:cs="宋体"/>
                <w:color w:val="000000"/>
                <w:sz w:val="24"/>
                <w:szCs w:val="24"/>
              </w:rPr>
            </w:pPr>
          </w:p>
        </w:tc>
        <w:tc>
          <w:tcPr>
            <w:tcW w:w="470" w:type="pct"/>
            <w:vMerge/>
            <w:shd w:val="clear" w:color="auto" w:fill="FFFFFF"/>
            <w:vAlign w:val="center"/>
          </w:tcPr>
          <w:p w:rsidR="00890A8B" w:rsidRPr="004D1ADD" w:rsidRDefault="00890A8B">
            <w:pPr>
              <w:widowControl/>
              <w:jc w:val="center"/>
              <w:textAlignment w:val="bottom"/>
              <w:rPr>
                <w:rFonts w:ascii="宋体" w:eastAsia="宋体" w:hAnsi="宋体" w:cs="宋体"/>
                <w:color w:val="000000"/>
                <w:kern w:val="0"/>
                <w:sz w:val="24"/>
                <w:szCs w:val="24"/>
                <w:lang w:bidi="ar"/>
              </w:rPr>
            </w:pP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sz w:val="24"/>
                <w:szCs w:val="24"/>
              </w:rPr>
            </w:pPr>
            <w:r w:rsidRPr="004D1ADD">
              <w:rPr>
                <w:rFonts w:ascii="宋体" w:eastAsia="宋体" w:hAnsi="宋体" w:cs="宋体" w:hint="eastAsia"/>
                <w:sz w:val="24"/>
                <w:szCs w:val="24"/>
              </w:rPr>
              <w:t>6.住院医生药品比例排名</w:t>
            </w:r>
          </w:p>
        </w:tc>
        <w:tc>
          <w:tcPr>
            <w:tcW w:w="3123" w:type="pct"/>
            <w:shd w:val="clear" w:color="auto" w:fill="auto"/>
            <w:vAlign w:val="center"/>
          </w:tcPr>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根据“8.提供住院用药分析功能，可对住院医生用药金额、数量排名、住院科室用药金额、数量排名、住院科室医嘱药物使用率排名、住院用药金额、数量排名等”要求，实现通过药品比例对住院科室的所有医生进行排名</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1、功能介绍</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 xml:space="preserve">展示住院医生药品比例的排名情况： </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2、查询条件</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时间、科室、医生、药品分类、金额显示方式、小数点位数</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3、计算公式</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药品比例=用药金额/全部金额*100</w:t>
            </w:r>
          </w:p>
        </w:tc>
      </w:tr>
      <w:tr w:rsidR="00890A8B" w:rsidRPr="004D1ADD" w:rsidTr="00950F4A">
        <w:trPr>
          <w:trHeight w:val="273"/>
        </w:trPr>
        <w:tc>
          <w:tcPr>
            <w:tcW w:w="629" w:type="pct"/>
            <w:vMerge/>
            <w:shd w:val="clear" w:color="auto" w:fill="auto"/>
            <w:vAlign w:val="center"/>
          </w:tcPr>
          <w:p w:rsidR="00890A8B" w:rsidRPr="004D1ADD" w:rsidRDefault="00890A8B">
            <w:pPr>
              <w:jc w:val="center"/>
              <w:rPr>
                <w:rFonts w:ascii="宋体" w:eastAsia="宋体" w:hAnsi="宋体" w:cs="宋体"/>
                <w:color w:val="000000"/>
                <w:sz w:val="24"/>
                <w:szCs w:val="24"/>
              </w:rPr>
            </w:pPr>
          </w:p>
        </w:tc>
        <w:tc>
          <w:tcPr>
            <w:tcW w:w="470" w:type="pct"/>
            <w:vMerge/>
            <w:shd w:val="clear" w:color="auto" w:fill="FFFFFF"/>
            <w:vAlign w:val="center"/>
          </w:tcPr>
          <w:p w:rsidR="00890A8B" w:rsidRPr="004D1ADD" w:rsidRDefault="00890A8B">
            <w:pPr>
              <w:widowControl/>
              <w:jc w:val="center"/>
              <w:textAlignment w:val="bottom"/>
              <w:rPr>
                <w:rFonts w:ascii="宋体" w:eastAsia="宋体" w:hAnsi="宋体" w:cs="宋体"/>
                <w:color w:val="000000"/>
                <w:kern w:val="0"/>
                <w:sz w:val="24"/>
                <w:szCs w:val="24"/>
                <w:lang w:bidi="ar"/>
              </w:rPr>
            </w:pP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sz w:val="24"/>
                <w:szCs w:val="24"/>
              </w:rPr>
            </w:pPr>
            <w:r w:rsidRPr="004D1ADD">
              <w:rPr>
                <w:rFonts w:ascii="宋体" w:eastAsia="宋体" w:hAnsi="宋体" w:cs="宋体" w:hint="eastAsia"/>
                <w:sz w:val="24"/>
                <w:szCs w:val="24"/>
              </w:rPr>
              <w:t>7.住院科室医嘱药物使用率排名</w:t>
            </w:r>
          </w:p>
        </w:tc>
        <w:tc>
          <w:tcPr>
            <w:tcW w:w="3123" w:type="pct"/>
            <w:shd w:val="clear" w:color="auto" w:fill="auto"/>
            <w:vAlign w:val="center"/>
          </w:tcPr>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根据“8.提供住院用药分析功能，可对住院医生用药金额、数量排名、住院科室用药金额、数量排名、住院科室医嘱药物使用率排名、住院用药金额、数量排名等”要求，实现通过某一类药物的使用率对住院科室进行排名</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1、功能介绍</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 xml:space="preserve">展示住院科室医嘱药物使用率排名情况： </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2、查询条件</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时间、科室、药品分类</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3、计算公式</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使用率=使用该药病人数/出院病人数*100%</w:t>
            </w:r>
          </w:p>
        </w:tc>
      </w:tr>
      <w:tr w:rsidR="00890A8B" w:rsidRPr="004D1ADD" w:rsidTr="00950F4A">
        <w:trPr>
          <w:trHeight w:val="273"/>
        </w:trPr>
        <w:tc>
          <w:tcPr>
            <w:tcW w:w="629" w:type="pct"/>
            <w:vMerge/>
            <w:shd w:val="clear" w:color="auto" w:fill="auto"/>
            <w:vAlign w:val="center"/>
          </w:tcPr>
          <w:p w:rsidR="00890A8B" w:rsidRPr="004D1ADD" w:rsidRDefault="00890A8B">
            <w:pPr>
              <w:jc w:val="center"/>
              <w:rPr>
                <w:rFonts w:ascii="宋体" w:eastAsia="宋体" w:hAnsi="宋体" w:cs="宋体"/>
                <w:color w:val="000000"/>
                <w:sz w:val="24"/>
                <w:szCs w:val="24"/>
              </w:rPr>
            </w:pPr>
          </w:p>
        </w:tc>
        <w:tc>
          <w:tcPr>
            <w:tcW w:w="470" w:type="pct"/>
            <w:vMerge/>
            <w:shd w:val="clear" w:color="auto" w:fill="FFFFFF"/>
            <w:vAlign w:val="center"/>
          </w:tcPr>
          <w:p w:rsidR="00890A8B" w:rsidRPr="004D1ADD" w:rsidRDefault="00890A8B">
            <w:pPr>
              <w:widowControl/>
              <w:jc w:val="center"/>
              <w:textAlignment w:val="bottom"/>
              <w:rPr>
                <w:rFonts w:ascii="宋体" w:eastAsia="宋体" w:hAnsi="宋体" w:cs="宋体"/>
                <w:color w:val="000000"/>
                <w:kern w:val="0"/>
                <w:sz w:val="24"/>
                <w:szCs w:val="24"/>
                <w:lang w:bidi="ar"/>
              </w:rPr>
            </w:pP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sz w:val="24"/>
                <w:szCs w:val="24"/>
              </w:rPr>
            </w:pPr>
            <w:r w:rsidRPr="004D1ADD">
              <w:rPr>
                <w:rFonts w:ascii="宋体" w:eastAsia="宋体" w:hAnsi="宋体" w:cs="宋体" w:hint="eastAsia"/>
                <w:sz w:val="24"/>
                <w:szCs w:val="24"/>
              </w:rPr>
              <w:t>8.住院医生药品比例超标</w:t>
            </w:r>
          </w:p>
        </w:tc>
        <w:tc>
          <w:tcPr>
            <w:tcW w:w="3123" w:type="pct"/>
            <w:shd w:val="clear" w:color="auto" w:fill="auto"/>
            <w:vAlign w:val="center"/>
          </w:tcPr>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根据“8.提供住院用药分析功能，可对住院医生用药金额、数量排名、住院科室用药金额、数量排名、住院科室医嘱药物使用率排名、住院用药金额、数量排名等”要求，实现统计住院医生药品比例的超标情况</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1、功能介绍</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 xml:space="preserve">展示住院病人药品比例超标情况： </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2、查询条件</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时间、科室、医生、药品分类、超过百分率</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3、计算公式</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药品比例=药品总费用/总费用*100%</w:t>
            </w:r>
          </w:p>
          <w:p w:rsidR="00890A8B" w:rsidRPr="004D1ADD" w:rsidRDefault="005A1D67">
            <w:pPr>
              <w:rPr>
                <w:rFonts w:ascii="宋体" w:eastAsia="宋体" w:hAnsi="宋体" w:cs="宋体"/>
                <w:sz w:val="24"/>
                <w:szCs w:val="24"/>
              </w:rPr>
            </w:pPr>
            <w:r w:rsidRPr="004D1ADD">
              <w:rPr>
                <w:rFonts w:ascii="宋体" w:eastAsia="宋体" w:hAnsi="宋体" w:cs="宋体" w:hint="eastAsia"/>
                <w:color w:val="000000"/>
                <w:kern w:val="0"/>
                <w:sz w:val="24"/>
                <w:szCs w:val="24"/>
                <w:lang w:bidi="ar"/>
              </w:rPr>
              <w:lastRenderedPageBreak/>
              <w:t>超出率=药品比例-标准值</w:t>
            </w:r>
          </w:p>
        </w:tc>
      </w:tr>
      <w:tr w:rsidR="00890A8B" w:rsidRPr="004D1ADD" w:rsidTr="00950F4A">
        <w:trPr>
          <w:trHeight w:val="273"/>
        </w:trPr>
        <w:tc>
          <w:tcPr>
            <w:tcW w:w="629" w:type="pct"/>
            <w:vMerge/>
            <w:shd w:val="clear" w:color="auto" w:fill="auto"/>
            <w:vAlign w:val="center"/>
          </w:tcPr>
          <w:p w:rsidR="00890A8B" w:rsidRPr="004D1ADD" w:rsidRDefault="00890A8B">
            <w:pPr>
              <w:jc w:val="center"/>
              <w:rPr>
                <w:rFonts w:ascii="宋体" w:eastAsia="宋体" w:hAnsi="宋体" w:cs="宋体"/>
                <w:color w:val="000000"/>
                <w:sz w:val="24"/>
                <w:szCs w:val="24"/>
              </w:rPr>
            </w:pPr>
          </w:p>
        </w:tc>
        <w:tc>
          <w:tcPr>
            <w:tcW w:w="470" w:type="pct"/>
            <w:vMerge/>
            <w:shd w:val="clear" w:color="auto" w:fill="FFFFFF"/>
            <w:vAlign w:val="center"/>
          </w:tcPr>
          <w:p w:rsidR="00890A8B" w:rsidRPr="004D1ADD" w:rsidRDefault="00890A8B">
            <w:pPr>
              <w:widowControl/>
              <w:jc w:val="center"/>
              <w:textAlignment w:val="bottom"/>
              <w:rPr>
                <w:rFonts w:ascii="宋体" w:eastAsia="宋体" w:hAnsi="宋体" w:cs="宋体"/>
                <w:color w:val="000000"/>
                <w:kern w:val="0"/>
                <w:sz w:val="24"/>
                <w:szCs w:val="24"/>
                <w:lang w:bidi="ar"/>
              </w:rPr>
            </w:pP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sz w:val="24"/>
                <w:szCs w:val="24"/>
              </w:rPr>
            </w:pPr>
            <w:r w:rsidRPr="004D1ADD">
              <w:rPr>
                <w:rFonts w:ascii="宋体" w:eastAsia="宋体" w:hAnsi="宋体" w:cs="宋体" w:hint="eastAsia"/>
                <w:sz w:val="24"/>
                <w:szCs w:val="24"/>
              </w:rPr>
              <w:t>9.住院抗菌药使用率排名</w:t>
            </w:r>
          </w:p>
        </w:tc>
        <w:tc>
          <w:tcPr>
            <w:tcW w:w="3123" w:type="pct"/>
            <w:shd w:val="clear" w:color="auto" w:fill="auto"/>
            <w:vAlign w:val="center"/>
          </w:tcPr>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根据“8.提供住院用药分析功能，可对住院医生用药金额、数量排名、住院科室用药金额、数量排名、住院科室医嘱药物使用率排名、住院用药金额、数量排名等”要求，实现通过抗菌药的使用率对住院所有使用的抗菌药进行排名</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1、功能介绍</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 xml:space="preserve">展示住院抗菌药使用率排名： </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2、查询条件</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时间、科室</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3、计算公式</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使用率=使用抗菌</w:t>
            </w:r>
            <w:proofErr w:type="gramStart"/>
            <w:r w:rsidRPr="004D1ADD">
              <w:rPr>
                <w:rFonts w:ascii="宋体" w:eastAsia="宋体" w:hAnsi="宋体" w:cs="宋体" w:hint="eastAsia"/>
                <w:color w:val="000000"/>
                <w:kern w:val="0"/>
                <w:szCs w:val="24"/>
                <w:lang w:bidi="ar"/>
              </w:rPr>
              <w:t>药人数</w:t>
            </w:r>
            <w:proofErr w:type="gramEnd"/>
            <w:r w:rsidRPr="004D1ADD">
              <w:rPr>
                <w:rFonts w:ascii="宋体" w:eastAsia="宋体" w:hAnsi="宋体" w:cs="宋体" w:hint="eastAsia"/>
                <w:color w:val="000000"/>
                <w:kern w:val="0"/>
                <w:szCs w:val="24"/>
                <w:lang w:bidi="ar"/>
              </w:rPr>
              <w:t>/总人数*100%</w:t>
            </w:r>
          </w:p>
        </w:tc>
      </w:tr>
      <w:tr w:rsidR="00890A8B" w:rsidRPr="004D1ADD" w:rsidTr="00950F4A">
        <w:trPr>
          <w:trHeight w:val="273"/>
        </w:trPr>
        <w:tc>
          <w:tcPr>
            <w:tcW w:w="629" w:type="pct"/>
            <w:vMerge/>
            <w:shd w:val="clear" w:color="auto" w:fill="auto"/>
            <w:vAlign w:val="center"/>
          </w:tcPr>
          <w:p w:rsidR="00890A8B" w:rsidRPr="004D1ADD" w:rsidRDefault="00890A8B">
            <w:pPr>
              <w:jc w:val="center"/>
              <w:rPr>
                <w:rFonts w:ascii="宋体" w:eastAsia="宋体" w:hAnsi="宋体" w:cs="宋体"/>
                <w:color w:val="000000"/>
                <w:sz w:val="24"/>
                <w:szCs w:val="24"/>
              </w:rPr>
            </w:pPr>
          </w:p>
        </w:tc>
        <w:tc>
          <w:tcPr>
            <w:tcW w:w="470" w:type="pct"/>
            <w:vMerge/>
            <w:shd w:val="clear" w:color="auto" w:fill="FFFFFF"/>
            <w:vAlign w:val="center"/>
          </w:tcPr>
          <w:p w:rsidR="00890A8B" w:rsidRPr="004D1ADD" w:rsidRDefault="00890A8B">
            <w:pPr>
              <w:widowControl/>
              <w:jc w:val="center"/>
              <w:textAlignment w:val="bottom"/>
              <w:rPr>
                <w:rFonts w:ascii="宋体" w:eastAsia="宋体" w:hAnsi="宋体" w:cs="宋体"/>
                <w:color w:val="000000"/>
                <w:kern w:val="0"/>
                <w:sz w:val="24"/>
                <w:szCs w:val="24"/>
                <w:lang w:bidi="ar"/>
              </w:rPr>
            </w:pP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sz w:val="24"/>
                <w:szCs w:val="24"/>
              </w:rPr>
            </w:pPr>
            <w:r w:rsidRPr="004D1ADD">
              <w:rPr>
                <w:rFonts w:ascii="宋体" w:eastAsia="宋体" w:hAnsi="宋体" w:cs="宋体" w:hint="eastAsia"/>
                <w:sz w:val="24"/>
                <w:szCs w:val="24"/>
              </w:rPr>
              <w:t>10.住院科室抗菌药物使用率</w:t>
            </w:r>
          </w:p>
        </w:tc>
        <w:tc>
          <w:tcPr>
            <w:tcW w:w="3123" w:type="pct"/>
            <w:shd w:val="clear" w:color="auto" w:fill="auto"/>
            <w:vAlign w:val="center"/>
          </w:tcPr>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根据“8.提供住院用药分析功能，可对住院医生用药金额、数量排名、住院科室用药金额、数量排名、住院科室医嘱药物使用率排名、住院用药金额、数量排名等”要求，实现通过抗菌药的使用率对住院科室进行排名</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使用率=使用抗菌</w:t>
            </w:r>
            <w:proofErr w:type="gramStart"/>
            <w:r w:rsidRPr="004D1ADD">
              <w:rPr>
                <w:rFonts w:ascii="宋体" w:eastAsia="宋体" w:hAnsi="宋体" w:cs="宋体" w:hint="eastAsia"/>
                <w:color w:val="000000"/>
                <w:kern w:val="0"/>
                <w:szCs w:val="24"/>
                <w:lang w:bidi="ar"/>
              </w:rPr>
              <w:t>药人数</w:t>
            </w:r>
            <w:proofErr w:type="gramEnd"/>
            <w:r w:rsidRPr="004D1ADD">
              <w:rPr>
                <w:rFonts w:ascii="宋体" w:eastAsia="宋体" w:hAnsi="宋体" w:cs="宋体" w:hint="eastAsia"/>
                <w:color w:val="000000"/>
                <w:kern w:val="0"/>
                <w:szCs w:val="24"/>
                <w:lang w:bidi="ar"/>
              </w:rPr>
              <w:t>/总人数*100</w:t>
            </w:r>
          </w:p>
        </w:tc>
      </w:tr>
      <w:tr w:rsidR="00890A8B" w:rsidRPr="004D1ADD" w:rsidTr="00950F4A">
        <w:trPr>
          <w:trHeight w:val="273"/>
        </w:trPr>
        <w:tc>
          <w:tcPr>
            <w:tcW w:w="629" w:type="pct"/>
            <w:vMerge/>
            <w:shd w:val="clear" w:color="auto" w:fill="auto"/>
            <w:vAlign w:val="center"/>
          </w:tcPr>
          <w:p w:rsidR="00890A8B" w:rsidRPr="004D1ADD" w:rsidRDefault="00890A8B">
            <w:pPr>
              <w:jc w:val="center"/>
              <w:rPr>
                <w:rFonts w:ascii="宋体" w:eastAsia="宋体" w:hAnsi="宋体" w:cs="宋体"/>
                <w:color w:val="000000"/>
                <w:sz w:val="24"/>
                <w:szCs w:val="24"/>
              </w:rPr>
            </w:pPr>
          </w:p>
        </w:tc>
        <w:tc>
          <w:tcPr>
            <w:tcW w:w="470" w:type="pct"/>
            <w:vMerge/>
            <w:shd w:val="clear" w:color="auto" w:fill="FFFFFF"/>
            <w:vAlign w:val="center"/>
          </w:tcPr>
          <w:p w:rsidR="00890A8B" w:rsidRPr="004D1ADD" w:rsidRDefault="00890A8B">
            <w:pPr>
              <w:widowControl/>
              <w:jc w:val="center"/>
              <w:textAlignment w:val="bottom"/>
              <w:rPr>
                <w:rFonts w:ascii="宋体" w:eastAsia="宋体" w:hAnsi="宋体" w:cs="宋体"/>
                <w:color w:val="000000"/>
                <w:kern w:val="0"/>
                <w:sz w:val="24"/>
                <w:szCs w:val="24"/>
                <w:lang w:bidi="ar"/>
              </w:rPr>
            </w:pP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color w:val="000000"/>
                <w:kern w:val="0"/>
                <w:sz w:val="24"/>
                <w:szCs w:val="24"/>
                <w:lang w:bidi="ar"/>
              </w:rPr>
            </w:pPr>
            <w:r w:rsidRPr="004D1ADD">
              <w:rPr>
                <w:rFonts w:ascii="宋体" w:eastAsia="宋体" w:hAnsi="宋体" w:cs="宋体" w:hint="eastAsia"/>
                <w:sz w:val="24"/>
                <w:szCs w:val="24"/>
              </w:rPr>
              <w:t>11.I类切口抗菌药物使用率</w:t>
            </w:r>
          </w:p>
        </w:tc>
        <w:tc>
          <w:tcPr>
            <w:tcW w:w="3123" w:type="pct"/>
            <w:shd w:val="clear" w:color="auto" w:fill="auto"/>
            <w:vAlign w:val="center"/>
          </w:tcPr>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根据“8.提供住院用药分析功能，可对住院医生用药金额、数量排名、住院科室用药金额、数量排名、住院科室医嘱药物使用率排名、住院用药金额、数量排名等”要求，实现通过I类切口抗菌药物使用率对住院科室进行排名</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I类切口抗菌药物使用率=I类切口抗菌药物使用人数/I类切口总人数</w:t>
            </w:r>
          </w:p>
          <w:p w:rsidR="00890A8B" w:rsidRPr="004D1ADD" w:rsidRDefault="005A1D67">
            <w:pPr>
              <w:rPr>
                <w:rFonts w:ascii="宋体" w:eastAsia="宋体" w:hAnsi="宋体" w:cs="宋体"/>
                <w:sz w:val="24"/>
                <w:szCs w:val="24"/>
              </w:rPr>
            </w:pPr>
            <w:r w:rsidRPr="004D1ADD">
              <w:rPr>
                <w:rFonts w:ascii="宋体" w:eastAsia="宋体" w:hAnsi="宋体" w:cs="宋体" w:hint="eastAsia"/>
                <w:color w:val="000000"/>
                <w:kern w:val="0"/>
                <w:sz w:val="24"/>
                <w:szCs w:val="24"/>
                <w:lang w:bidi="ar"/>
              </w:rPr>
              <w:t>可根据每个月的出院时间/手术时间进行筛选。</w:t>
            </w:r>
          </w:p>
        </w:tc>
      </w:tr>
      <w:tr w:rsidR="00890A8B" w:rsidRPr="004D1ADD" w:rsidTr="00950F4A">
        <w:trPr>
          <w:trHeight w:val="310"/>
        </w:trPr>
        <w:tc>
          <w:tcPr>
            <w:tcW w:w="629" w:type="pct"/>
            <w:vMerge/>
            <w:shd w:val="clear" w:color="auto" w:fill="auto"/>
            <w:vAlign w:val="center"/>
          </w:tcPr>
          <w:p w:rsidR="00890A8B" w:rsidRPr="004D1ADD" w:rsidRDefault="00890A8B">
            <w:pPr>
              <w:jc w:val="center"/>
              <w:rPr>
                <w:rFonts w:ascii="宋体" w:eastAsia="宋体" w:hAnsi="宋体" w:cs="宋体"/>
                <w:color w:val="000000"/>
                <w:sz w:val="24"/>
                <w:szCs w:val="24"/>
              </w:rPr>
            </w:pPr>
          </w:p>
        </w:tc>
        <w:tc>
          <w:tcPr>
            <w:tcW w:w="470" w:type="pct"/>
            <w:vMerge/>
            <w:shd w:val="clear" w:color="auto" w:fill="FFFFFF"/>
            <w:vAlign w:val="center"/>
          </w:tcPr>
          <w:p w:rsidR="00890A8B" w:rsidRPr="004D1ADD" w:rsidRDefault="00890A8B">
            <w:pPr>
              <w:widowControl/>
              <w:jc w:val="center"/>
              <w:textAlignment w:val="bottom"/>
              <w:rPr>
                <w:rFonts w:ascii="宋体" w:eastAsia="宋体" w:hAnsi="宋体" w:cs="宋体"/>
                <w:color w:val="000000"/>
                <w:kern w:val="0"/>
                <w:sz w:val="24"/>
                <w:szCs w:val="24"/>
                <w:lang w:bidi="ar"/>
              </w:rPr>
            </w:pP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color w:val="000000"/>
                <w:kern w:val="0"/>
                <w:sz w:val="24"/>
                <w:szCs w:val="24"/>
                <w:lang w:bidi="ar"/>
              </w:rPr>
            </w:pPr>
            <w:r w:rsidRPr="004D1ADD">
              <w:rPr>
                <w:rFonts w:ascii="宋体" w:eastAsia="宋体" w:hAnsi="宋体" w:cs="宋体" w:hint="eastAsia"/>
                <w:sz w:val="24"/>
                <w:szCs w:val="24"/>
              </w:rPr>
              <w:t>12.住院用药金额、数量排名</w:t>
            </w:r>
          </w:p>
        </w:tc>
        <w:tc>
          <w:tcPr>
            <w:tcW w:w="3123" w:type="pct"/>
            <w:shd w:val="clear" w:color="auto" w:fill="auto"/>
            <w:vAlign w:val="center"/>
          </w:tcPr>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根据“8.提供住院用药分析功能，可对住院医生用药金额、数量排名、住院科室用药金额、数量排名、住院科室医嘱药物使用率排名、住院用药金额、数量排名等”要求，实现通过用药金额、数量对住院的所有药品进行排名，并显示每个药使用前十名（数量可以选择）的医生</w:t>
            </w:r>
          </w:p>
        </w:tc>
      </w:tr>
      <w:tr w:rsidR="00890A8B" w:rsidRPr="004D1ADD" w:rsidTr="00950F4A">
        <w:trPr>
          <w:trHeight w:val="242"/>
        </w:trPr>
        <w:tc>
          <w:tcPr>
            <w:tcW w:w="629" w:type="pct"/>
            <w:vMerge/>
            <w:shd w:val="clear" w:color="auto" w:fill="auto"/>
            <w:vAlign w:val="center"/>
          </w:tcPr>
          <w:p w:rsidR="00890A8B" w:rsidRPr="004D1ADD" w:rsidRDefault="00890A8B">
            <w:pPr>
              <w:jc w:val="center"/>
              <w:rPr>
                <w:rFonts w:ascii="宋体" w:eastAsia="宋体" w:hAnsi="宋体" w:cs="宋体"/>
                <w:color w:val="000000"/>
                <w:sz w:val="24"/>
                <w:szCs w:val="24"/>
              </w:rPr>
            </w:pPr>
          </w:p>
        </w:tc>
        <w:tc>
          <w:tcPr>
            <w:tcW w:w="470" w:type="pct"/>
            <w:vMerge w:val="restart"/>
            <w:shd w:val="clear" w:color="auto" w:fill="FFFFFF"/>
            <w:vAlign w:val="center"/>
          </w:tcPr>
          <w:p w:rsidR="00890A8B" w:rsidRPr="004D1ADD" w:rsidRDefault="005A1D67">
            <w:pPr>
              <w:widowControl/>
              <w:jc w:val="center"/>
              <w:textAlignment w:val="bottom"/>
              <w:rPr>
                <w:rFonts w:ascii="宋体" w:eastAsia="宋体" w:hAnsi="宋体" w:cs="宋体"/>
                <w:color w:val="000000"/>
                <w:sz w:val="24"/>
                <w:szCs w:val="24"/>
              </w:rPr>
            </w:pPr>
            <w:r w:rsidRPr="004D1ADD">
              <w:rPr>
                <w:rFonts w:ascii="宋体" w:eastAsia="宋体" w:hAnsi="宋体" w:cs="宋体" w:hint="eastAsia"/>
                <w:color w:val="000000"/>
                <w:kern w:val="0"/>
                <w:sz w:val="24"/>
                <w:szCs w:val="24"/>
                <w:lang w:bidi="ar"/>
              </w:rPr>
              <w:t>单品种用药</w:t>
            </w: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color w:val="000000"/>
                <w:sz w:val="24"/>
                <w:szCs w:val="24"/>
              </w:rPr>
            </w:pPr>
            <w:r w:rsidRPr="004D1ADD">
              <w:rPr>
                <w:rFonts w:ascii="宋体" w:eastAsia="宋体" w:hAnsi="宋体" w:cs="宋体" w:hint="eastAsia"/>
                <w:sz w:val="24"/>
                <w:szCs w:val="24"/>
              </w:rPr>
              <w:t>1.用药数量、金额排名</w:t>
            </w:r>
          </w:p>
        </w:tc>
        <w:tc>
          <w:tcPr>
            <w:tcW w:w="3123" w:type="pct"/>
            <w:shd w:val="clear" w:color="auto" w:fill="auto"/>
            <w:vAlign w:val="center"/>
          </w:tcPr>
          <w:p w:rsidR="00890A8B" w:rsidRPr="004D1ADD" w:rsidRDefault="005A1D67">
            <w:pP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根据“8.</w:t>
            </w:r>
            <w:r w:rsidRPr="004D1ADD">
              <w:rPr>
                <w:rFonts w:ascii="宋体" w:eastAsia="宋体" w:hAnsi="宋体" w:cs="宋体" w:hint="eastAsia"/>
                <w:sz w:val="24"/>
                <w:szCs w:val="24"/>
              </w:rPr>
              <w:t>提供单品总用药、全院用药指标监控功能，可对全院指标、住院指标、门诊指标、药品分类指标、门诊科室指标、住院科室指标进行统计”要求，</w:t>
            </w:r>
            <w:r w:rsidRPr="004D1ADD">
              <w:rPr>
                <w:rFonts w:ascii="宋体" w:eastAsia="宋体" w:hAnsi="宋体" w:cs="宋体" w:hint="eastAsia"/>
                <w:color w:val="000000"/>
                <w:kern w:val="0"/>
                <w:sz w:val="24"/>
                <w:szCs w:val="24"/>
                <w:lang w:bidi="ar"/>
              </w:rPr>
              <w:t>通过药品的金额、数量对全院药品进行排名，并显示使用最多的前5名科室</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1、功能介绍</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展示单品种</w:t>
            </w:r>
            <w:proofErr w:type="gramStart"/>
            <w:r w:rsidRPr="004D1ADD">
              <w:rPr>
                <w:rFonts w:ascii="宋体" w:eastAsia="宋体" w:hAnsi="宋体" w:cs="宋体" w:hint="eastAsia"/>
                <w:sz w:val="24"/>
                <w:szCs w:val="24"/>
              </w:rPr>
              <w:t>用药用药</w:t>
            </w:r>
            <w:proofErr w:type="gramEnd"/>
            <w:r w:rsidRPr="004D1ADD">
              <w:rPr>
                <w:rFonts w:ascii="宋体" w:eastAsia="宋体" w:hAnsi="宋体" w:cs="宋体" w:hint="eastAsia"/>
                <w:sz w:val="24"/>
                <w:szCs w:val="24"/>
              </w:rPr>
              <w:t>金额、数量排名情况</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lastRenderedPageBreak/>
              <w:t>2、查询条件</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时间、医院、科室、医生、药品分类、药品名称、金额显示方式、小数点位数</w:t>
            </w:r>
          </w:p>
          <w:p w:rsidR="00890A8B" w:rsidRPr="004D1ADD" w:rsidRDefault="005A1D67">
            <w:pPr>
              <w:pStyle w:val="21"/>
              <w:spacing w:line="240" w:lineRule="auto"/>
              <w:ind w:firstLineChars="0" w:firstLine="0"/>
              <w:rPr>
                <w:rFonts w:ascii="宋体" w:eastAsia="宋体" w:hAnsi="宋体" w:cs="宋体"/>
                <w:szCs w:val="24"/>
              </w:rPr>
            </w:pPr>
            <w:r w:rsidRPr="004D1ADD">
              <w:rPr>
                <w:rFonts w:ascii="宋体" w:eastAsia="宋体" w:hAnsi="宋体" w:cs="宋体" w:hint="eastAsia"/>
                <w:szCs w:val="24"/>
              </w:rPr>
              <w:t>3、</w:t>
            </w:r>
            <w:proofErr w:type="gramStart"/>
            <w:r w:rsidRPr="004D1ADD">
              <w:rPr>
                <w:rFonts w:ascii="宋体" w:eastAsia="宋体" w:hAnsi="宋体" w:cs="宋体" w:hint="eastAsia"/>
                <w:szCs w:val="24"/>
              </w:rPr>
              <w:t>示使用</w:t>
            </w:r>
            <w:proofErr w:type="gramEnd"/>
            <w:r w:rsidRPr="004D1ADD">
              <w:rPr>
                <w:rFonts w:ascii="宋体" w:eastAsia="宋体" w:hAnsi="宋体" w:cs="宋体" w:hint="eastAsia"/>
                <w:szCs w:val="24"/>
              </w:rPr>
              <w:t>当前药品的科室排名,</w:t>
            </w:r>
            <w:proofErr w:type="gramStart"/>
            <w:r w:rsidRPr="004D1ADD">
              <w:rPr>
                <w:rFonts w:ascii="宋体" w:eastAsia="宋体" w:hAnsi="宋体" w:cs="宋体" w:hint="eastAsia"/>
                <w:szCs w:val="24"/>
              </w:rPr>
              <w:t>点击超链接</w:t>
            </w:r>
            <w:proofErr w:type="gramEnd"/>
            <w:r w:rsidRPr="004D1ADD">
              <w:rPr>
                <w:rFonts w:ascii="宋体" w:eastAsia="宋体" w:hAnsi="宋体" w:cs="宋体" w:hint="eastAsia"/>
                <w:szCs w:val="24"/>
              </w:rPr>
              <w:t>，链接到当前科室单品种用药医生列表</w:t>
            </w:r>
          </w:p>
        </w:tc>
      </w:tr>
      <w:tr w:rsidR="00890A8B" w:rsidRPr="004D1ADD" w:rsidTr="00950F4A">
        <w:trPr>
          <w:trHeight w:val="262"/>
        </w:trPr>
        <w:tc>
          <w:tcPr>
            <w:tcW w:w="629" w:type="pct"/>
            <w:vMerge/>
            <w:shd w:val="clear" w:color="auto" w:fill="auto"/>
            <w:vAlign w:val="center"/>
          </w:tcPr>
          <w:p w:rsidR="00890A8B" w:rsidRPr="004D1ADD" w:rsidRDefault="00890A8B">
            <w:pPr>
              <w:jc w:val="center"/>
              <w:rPr>
                <w:rFonts w:ascii="宋体" w:eastAsia="宋体" w:hAnsi="宋体" w:cs="宋体"/>
                <w:color w:val="000000"/>
                <w:sz w:val="24"/>
                <w:szCs w:val="24"/>
              </w:rPr>
            </w:pPr>
          </w:p>
        </w:tc>
        <w:tc>
          <w:tcPr>
            <w:tcW w:w="470" w:type="pct"/>
            <w:vMerge/>
            <w:shd w:val="clear" w:color="auto" w:fill="FFFFFF"/>
            <w:vAlign w:val="center"/>
          </w:tcPr>
          <w:p w:rsidR="00890A8B" w:rsidRPr="004D1ADD" w:rsidRDefault="00890A8B">
            <w:pPr>
              <w:widowControl/>
              <w:jc w:val="center"/>
              <w:textAlignment w:val="bottom"/>
              <w:rPr>
                <w:rFonts w:ascii="宋体" w:eastAsia="宋体" w:hAnsi="宋体" w:cs="宋体"/>
                <w:color w:val="000000"/>
                <w:kern w:val="0"/>
                <w:sz w:val="24"/>
                <w:szCs w:val="24"/>
                <w:lang w:bidi="ar"/>
              </w:rPr>
            </w:pP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color w:val="000000"/>
                <w:kern w:val="0"/>
                <w:sz w:val="24"/>
                <w:szCs w:val="24"/>
                <w:lang w:bidi="ar"/>
              </w:rPr>
            </w:pPr>
            <w:r w:rsidRPr="004D1ADD">
              <w:rPr>
                <w:rFonts w:ascii="宋体" w:eastAsia="宋体" w:hAnsi="宋体" w:cs="宋体" w:hint="eastAsia"/>
                <w:sz w:val="24"/>
                <w:szCs w:val="24"/>
              </w:rPr>
              <w:t>2.药品使用金额排名</w:t>
            </w:r>
          </w:p>
        </w:tc>
        <w:tc>
          <w:tcPr>
            <w:tcW w:w="3123" w:type="pct"/>
            <w:shd w:val="clear" w:color="auto" w:fill="auto"/>
            <w:vAlign w:val="center"/>
          </w:tcPr>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根据“8.提供单品总用药、全院用药指标监控功能，可对全院指标、住院指标、门诊指标、药品分类指标、门诊科室指标、住院科室指标进行统计”要求，通过对处方进行分析，对处方金额进行排名。</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1、功能介绍</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展示处方金额排名情况</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2、查询条件</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时间、医院、科室、医生</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点击处方ID超链接展示处方用药情况</w:t>
            </w:r>
          </w:p>
        </w:tc>
      </w:tr>
      <w:tr w:rsidR="00890A8B" w:rsidRPr="004D1ADD" w:rsidTr="00950F4A">
        <w:trPr>
          <w:trHeight w:val="365"/>
        </w:trPr>
        <w:tc>
          <w:tcPr>
            <w:tcW w:w="629" w:type="pct"/>
            <w:vMerge/>
            <w:shd w:val="clear" w:color="auto" w:fill="auto"/>
            <w:vAlign w:val="center"/>
          </w:tcPr>
          <w:p w:rsidR="00890A8B" w:rsidRPr="004D1ADD" w:rsidRDefault="00890A8B">
            <w:pPr>
              <w:jc w:val="center"/>
              <w:rPr>
                <w:rFonts w:ascii="宋体" w:eastAsia="宋体" w:hAnsi="宋体" w:cs="宋体"/>
                <w:color w:val="000000"/>
                <w:sz w:val="24"/>
                <w:szCs w:val="24"/>
              </w:rPr>
            </w:pPr>
          </w:p>
        </w:tc>
        <w:tc>
          <w:tcPr>
            <w:tcW w:w="470" w:type="pct"/>
            <w:vMerge/>
            <w:shd w:val="clear" w:color="auto" w:fill="FFFFFF"/>
            <w:vAlign w:val="center"/>
          </w:tcPr>
          <w:p w:rsidR="00890A8B" w:rsidRPr="004D1ADD" w:rsidRDefault="00890A8B">
            <w:pPr>
              <w:widowControl/>
              <w:jc w:val="center"/>
              <w:textAlignment w:val="bottom"/>
              <w:rPr>
                <w:rFonts w:ascii="宋体" w:eastAsia="宋体" w:hAnsi="宋体" w:cs="宋体"/>
                <w:color w:val="000000"/>
                <w:kern w:val="0"/>
                <w:sz w:val="24"/>
                <w:szCs w:val="24"/>
                <w:lang w:bidi="ar"/>
              </w:rPr>
            </w:pP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color w:val="000000"/>
                <w:kern w:val="0"/>
                <w:sz w:val="24"/>
                <w:szCs w:val="24"/>
                <w:lang w:bidi="ar"/>
              </w:rPr>
            </w:pPr>
            <w:r w:rsidRPr="004D1ADD">
              <w:rPr>
                <w:rFonts w:ascii="宋体" w:eastAsia="宋体" w:hAnsi="宋体" w:cs="宋体" w:hint="eastAsia"/>
                <w:sz w:val="24"/>
                <w:szCs w:val="24"/>
              </w:rPr>
              <w:t>3.药品比例趋势图</w:t>
            </w:r>
          </w:p>
        </w:tc>
        <w:tc>
          <w:tcPr>
            <w:tcW w:w="3123" w:type="pct"/>
            <w:shd w:val="clear" w:color="auto" w:fill="auto"/>
            <w:vAlign w:val="center"/>
          </w:tcPr>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根据“9.提供单品总用药、全院用药指标监控功能，可对全院指标、住院指标、门诊指标、药品分类指标、门诊科室指标、住院科室指标进行统计”要求，通过药品比例的趋势图显示医院连续</w:t>
            </w:r>
            <w:proofErr w:type="gramStart"/>
            <w:r w:rsidRPr="004D1ADD">
              <w:rPr>
                <w:rFonts w:ascii="宋体" w:eastAsia="宋体" w:hAnsi="宋体" w:cs="宋体" w:hint="eastAsia"/>
                <w:color w:val="000000"/>
                <w:kern w:val="0"/>
                <w:szCs w:val="24"/>
                <w:lang w:bidi="ar"/>
              </w:rPr>
              <w:t>几</w:t>
            </w:r>
            <w:proofErr w:type="gramEnd"/>
            <w:r w:rsidRPr="004D1ADD">
              <w:rPr>
                <w:rFonts w:ascii="宋体" w:eastAsia="宋体" w:hAnsi="宋体" w:cs="宋体" w:hint="eastAsia"/>
                <w:color w:val="000000"/>
                <w:kern w:val="0"/>
                <w:szCs w:val="24"/>
                <w:lang w:bidi="ar"/>
              </w:rPr>
              <w:t>月的情况</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1、功能介绍</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展示药品比例趋势图</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2、查询条件</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时间、是否包含体检、医院、2D/3D效果、Y轴起始值、Y轴间隔</w:t>
            </w:r>
          </w:p>
        </w:tc>
      </w:tr>
      <w:tr w:rsidR="00890A8B" w:rsidRPr="004D1ADD" w:rsidTr="00950F4A">
        <w:trPr>
          <w:trHeight w:val="296"/>
        </w:trPr>
        <w:tc>
          <w:tcPr>
            <w:tcW w:w="629" w:type="pct"/>
            <w:vMerge/>
            <w:shd w:val="clear" w:color="auto" w:fill="auto"/>
            <w:vAlign w:val="center"/>
          </w:tcPr>
          <w:p w:rsidR="00890A8B" w:rsidRPr="004D1ADD" w:rsidRDefault="00890A8B">
            <w:pPr>
              <w:jc w:val="center"/>
              <w:rPr>
                <w:rFonts w:ascii="宋体" w:eastAsia="宋体" w:hAnsi="宋体" w:cs="宋体"/>
                <w:color w:val="000000"/>
                <w:sz w:val="24"/>
                <w:szCs w:val="24"/>
              </w:rPr>
            </w:pPr>
          </w:p>
        </w:tc>
        <w:tc>
          <w:tcPr>
            <w:tcW w:w="470" w:type="pct"/>
            <w:vMerge/>
            <w:shd w:val="clear" w:color="auto" w:fill="FFFFFF"/>
            <w:vAlign w:val="center"/>
          </w:tcPr>
          <w:p w:rsidR="00890A8B" w:rsidRPr="004D1ADD" w:rsidRDefault="00890A8B">
            <w:pPr>
              <w:widowControl/>
              <w:jc w:val="center"/>
              <w:textAlignment w:val="bottom"/>
              <w:rPr>
                <w:rFonts w:ascii="宋体" w:eastAsia="宋体" w:hAnsi="宋体" w:cs="宋体"/>
                <w:color w:val="000000"/>
                <w:kern w:val="0"/>
                <w:sz w:val="24"/>
                <w:szCs w:val="24"/>
                <w:lang w:bidi="ar"/>
              </w:rPr>
            </w:pP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color w:val="000000"/>
                <w:kern w:val="0"/>
                <w:sz w:val="24"/>
                <w:szCs w:val="24"/>
                <w:lang w:bidi="ar"/>
              </w:rPr>
            </w:pPr>
            <w:r w:rsidRPr="004D1ADD">
              <w:rPr>
                <w:rFonts w:ascii="宋体" w:eastAsia="宋体" w:hAnsi="宋体" w:cs="宋体" w:hint="eastAsia"/>
                <w:sz w:val="24"/>
                <w:szCs w:val="24"/>
              </w:rPr>
              <w:t>4.人均药费趋势图</w:t>
            </w:r>
          </w:p>
        </w:tc>
        <w:tc>
          <w:tcPr>
            <w:tcW w:w="3123" w:type="pct"/>
            <w:shd w:val="clear" w:color="auto" w:fill="auto"/>
            <w:vAlign w:val="center"/>
          </w:tcPr>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根据“9.提供单品总用药、全院用药指标监控功能，可对全院指标、住院指标、门诊指标、药品分类指标、门诊科室指标、住院科室指标进行统计”要求，通过人均药费的趋势图显示医院连续</w:t>
            </w:r>
            <w:proofErr w:type="gramStart"/>
            <w:r w:rsidRPr="004D1ADD">
              <w:rPr>
                <w:rFonts w:ascii="宋体" w:eastAsia="宋体" w:hAnsi="宋体" w:cs="宋体" w:hint="eastAsia"/>
                <w:color w:val="000000"/>
                <w:kern w:val="0"/>
                <w:szCs w:val="24"/>
                <w:lang w:bidi="ar"/>
              </w:rPr>
              <w:t>几</w:t>
            </w:r>
            <w:proofErr w:type="gramEnd"/>
            <w:r w:rsidRPr="004D1ADD">
              <w:rPr>
                <w:rFonts w:ascii="宋体" w:eastAsia="宋体" w:hAnsi="宋体" w:cs="宋体" w:hint="eastAsia"/>
                <w:color w:val="000000"/>
                <w:kern w:val="0"/>
                <w:szCs w:val="24"/>
                <w:lang w:bidi="ar"/>
              </w:rPr>
              <w:t>月的情况</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1、功能介绍</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展示人均药费趋势图</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2、查询条件</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时间、是否包含体检、医院、2D/3D效果、Y轴起始值、Y轴间隔</w:t>
            </w:r>
          </w:p>
        </w:tc>
      </w:tr>
      <w:tr w:rsidR="00890A8B" w:rsidRPr="004D1ADD" w:rsidTr="00950F4A">
        <w:trPr>
          <w:trHeight w:val="291"/>
        </w:trPr>
        <w:tc>
          <w:tcPr>
            <w:tcW w:w="629" w:type="pct"/>
            <w:vMerge/>
            <w:shd w:val="clear" w:color="auto" w:fill="auto"/>
            <w:vAlign w:val="center"/>
          </w:tcPr>
          <w:p w:rsidR="00890A8B" w:rsidRPr="004D1ADD" w:rsidRDefault="00890A8B">
            <w:pPr>
              <w:jc w:val="center"/>
              <w:rPr>
                <w:rFonts w:ascii="宋体" w:eastAsia="宋体" w:hAnsi="宋体" w:cs="宋体"/>
                <w:color w:val="000000"/>
                <w:sz w:val="24"/>
                <w:szCs w:val="24"/>
              </w:rPr>
            </w:pPr>
          </w:p>
        </w:tc>
        <w:tc>
          <w:tcPr>
            <w:tcW w:w="470" w:type="pct"/>
            <w:vMerge/>
            <w:shd w:val="clear" w:color="auto" w:fill="FFFFFF"/>
            <w:vAlign w:val="center"/>
          </w:tcPr>
          <w:p w:rsidR="00890A8B" w:rsidRPr="004D1ADD" w:rsidRDefault="00890A8B">
            <w:pPr>
              <w:widowControl/>
              <w:jc w:val="center"/>
              <w:textAlignment w:val="bottom"/>
              <w:rPr>
                <w:rFonts w:ascii="宋体" w:eastAsia="宋体" w:hAnsi="宋体" w:cs="宋体"/>
                <w:color w:val="000000"/>
                <w:kern w:val="0"/>
                <w:sz w:val="24"/>
                <w:szCs w:val="24"/>
                <w:lang w:bidi="ar"/>
              </w:rPr>
            </w:pP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color w:val="000000"/>
                <w:kern w:val="0"/>
                <w:sz w:val="24"/>
                <w:szCs w:val="24"/>
                <w:lang w:bidi="ar"/>
              </w:rPr>
            </w:pPr>
            <w:r w:rsidRPr="004D1ADD">
              <w:rPr>
                <w:rFonts w:ascii="宋体" w:eastAsia="宋体" w:hAnsi="宋体" w:cs="宋体" w:hint="eastAsia"/>
                <w:sz w:val="24"/>
                <w:szCs w:val="24"/>
              </w:rPr>
              <w:t>5.药品使用金额对比</w:t>
            </w:r>
          </w:p>
        </w:tc>
        <w:tc>
          <w:tcPr>
            <w:tcW w:w="3123" w:type="pct"/>
            <w:shd w:val="clear" w:color="auto" w:fill="auto"/>
            <w:vAlign w:val="center"/>
          </w:tcPr>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根据“9.提供单品总用药、全院用药指标监控功能，可对全院指标、住院指标、门诊指标、药品分类指标、门诊科室指标、住院科室指标进行统计”要求，通过药品的金额对全院药品进行排名，并显示同比（去年同期药品金额）、环比（上一个月药品金额）以及前三个月药品的平均金额</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1、查询条件</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时间、医院、药品分类、金额显示方式、小数点位数</w:t>
            </w:r>
          </w:p>
        </w:tc>
      </w:tr>
      <w:tr w:rsidR="00890A8B" w:rsidRPr="004D1ADD" w:rsidTr="00950F4A">
        <w:trPr>
          <w:trHeight w:val="261"/>
        </w:trPr>
        <w:tc>
          <w:tcPr>
            <w:tcW w:w="629" w:type="pct"/>
            <w:vMerge/>
            <w:shd w:val="clear" w:color="auto" w:fill="auto"/>
            <w:vAlign w:val="center"/>
          </w:tcPr>
          <w:p w:rsidR="00890A8B" w:rsidRPr="004D1ADD" w:rsidRDefault="00890A8B">
            <w:pPr>
              <w:jc w:val="center"/>
              <w:rPr>
                <w:rFonts w:ascii="宋体" w:eastAsia="宋体" w:hAnsi="宋体" w:cs="宋体"/>
                <w:color w:val="000000"/>
                <w:sz w:val="24"/>
                <w:szCs w:val="24"/>
              </w:rPr>
            </w:pPr>
          </w:p>
        </w:tc>
        <w:tc>
          <w:tcPr>
            <w:tcW w:w="470" w:type="pct"/>
            <w:vMerge/>
            <w:shd w:val="clear" w:color="auto" w:fill="FFFFFF"/>
            <w:vAlign w:val="center"/>
          </w:tcPr>
          <w:p w:rsidR="00890A8B" w:rsidRPr="004D1ADD" w:rsidRDefault="00890A8B">
            <w:pPr>
              <w:widowControl/>
              <w:jc w:val="center"/>
              <w:textAlignment w:val="bottom"/>
              <w:rPr>
                <w:rFonts w:ascii="宋体" w:eastAsia="宋体" w:hAnsi="宋体" w:cs="宋体"/>
                <w:color w:val="000000"/>
                <w:kern w:val="0"/>
                <w:sz w:val="24"/>
                <w:szCs w:val="24"/>
                <w:lang w:bidi="ar"/>
              </w:rPr>
            </w:pP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color w:val="000000"/>
                <w:kern w:val="0"/>
                <w:sz w:val="24"/>
                <w:szCs w:val="24"/>
                <w:lang w:bidi="ar"/>
              </w:rPr>
            </w:pPr>
            <w:r w:rsidRPr="004D1ADD">
              <w:rPr>
                <w:rFonts w:ascii="宋体" w:eastAsia="宋体" w:hAnsi="宋体" w:cs="宋体" w:hint="eastAsia"/>
                <w:sz w:val="24"/>
                <w:szCs w:val="24"/>
              </w:rPr>
              <w:t>6.住院用药超过15万元预警</w:t>
            </w:r>
          </w:p>
        </w:tc>
        <w:tc>
          <w:tcPr>
            <w:tcW w:w="3123" w:type="pct"/>
            <w:shd w:val="clear" w:color="auto" w:fill="auto"/>
            <w:vAlign w:val="center"/>
          </w:tcPr>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通过设置的规定金额统计所有超过设置值的住院使用的药品排名；</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1、查询条件</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时间、规定金额、金额显示方式、小数点位数</w:t>
            </w:r>
          </w:p>
        </w:tc>
      </w:tr>
      <w:tr w:rsidR="00890A8B" w:rsidRPr="004D1ADD" w:rsidTr="00950F4A">
        <w:trPr>
          <w:trHeight w:val="255"/>
        </w:trPr>
        <w:tc>
          <w:tcPr>
            <w:tcW w:w="629" w:type="pct"/>
            <w:vMerge/>
            <w:shd w:val="clear" w:color="auto" w:fill="auto"/>
            <w:vAlign w:val="center"/>
          </w:tcPr>
          <w:p w:rsidR="00890A8B" w:rsidRPr="004D1ADD" w:rsidRDefault="00890A8B">
            <w:pPr>
              <w:jc w:val="center"/>
              <w:rPr>
                <w:rFonts w:ascii="宋体" w:eastAsia="宋体" w:hAnsi="宋体" w:cs="宋体"/>
                <w:color w:val="000000"/>
                <w:sz w:val="24"/>
                <w:szCs w:val="24"/>
              </w:rPr>
            </w:pPr>
          </w:p>
        </w:tc>
        <w:tc>
          <w:tcPr>
            <w:tcW w:w="470" w:type="pct"/>
            <w:vMerge/>
            <w:shd w:val="clear" w:color="auto" w:fill="FFFFFF"/>
            <w:vAlign w:val="center"/>
          </w:tcPr>
          <w:p w:rsidR="00890A8B" w:rsidRPr="004D1ADD" w:rsidRDefault="00890A8B">
            <w:pPr>
              <w:widowControl/>
              <w:jc w:val="center"/>
              <w:textAlignment w:val="bottom"/>
              <w:rPr>
                <w:rFonts w:ascii="宋体" w:eastAsia="宋体" w:hAnsi="宋体" w:cs="宋体"/>
                <w:color w:val="000000"/>
                <w:kern w:val="0"/>
                <w:sz w:val="24"/>
                <w:szCs w:val="24"/>
                <w:lang w:bidi="ar"/>
              </w:rPr>
            </w:pP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color w:val="000000"/>
                <w:kern w:val="0"/>
                <w:sz w:val="24"/>
                <w:szCs w:val="24"/>
                <w:lang w:bidi="ar"/>
              </w:rPr>
            </w:pPr>
            <w:r w:rsidRPr="004D1ADD">
              <w:rPr>
                <w:rFonts w:ascii="宋体" w:eastAsia="宋体" w:hAnsi="宋体" w:cs="宋体" w:hint="eastAsia"/>
                <w:sz w:val="24"/>
                <w:szCs w:val="24"/>
              </w:rPr>
              <w:t xml:space="preserve">7.门诊中成药用药超过5万元预警 </w:t>
            </w:r>
          </w:p>
        </w:tc>
        <w:tc>
          <w:tcPr>
            <w:tcW w:w="3123" w:type="pct"/>
            <w:shd w:val="clear" w:color="auto" w:fill="auto"/>
            <w:vAlign w:val="center"/>
          </w:tcPr>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通过设置的规定金额统计所有超过设置值的门诊使用的中成药药品排名；</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1、查询条件</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时间、规定金额、金额显示方式、小数点位数</w:t>
            </w:r>
          </w:p>
        </w:tc>
      </w:tr>
      <w:tr w:rsidR="00890A8B" w:rsidRPr="004D1ADD" w:rsidTr="00950F4A">
        <w:trPr>
          <w:trHeight w:val="283"/>
        </w:trPr>
        <w:tc>
          <w:tcPr>
            <w:tcW w:w="629" w:type="pct"/>
            <w:vMerge/>
            <w:shd w:val="clear" w:color="auto" w:fill="auto"/>
            <w:vAlign w:val="center"/>
          </w:tcPr>
          <w:p w:rsidR="00890A8B" w:rsidRPr="004D1ADD" w:rsidRDefault="00890A8B">
            <w:pPr>
              <w:jc w:val="center"/>
              <w:rPr>
                <w:rFonts w:ascii="宋体" w:eastAsia="宋体" w:hAnsi="宋体" w:cs="宋体"/>
                <w:color w:val="000000"/>
                <w:sz w:val="24"/>
                <w:szCs w:val="24"/>
              </w:rPr>
            </w:pPr>
          </w:p>
        </w:tc>
        <w:tc>
          <w:tcPr>
            <w:tcW w:w="470" w:type="pct"/>
            <w:vMerge/>
            <w:shd w:val="clear" w:color="auto" w:fill="FFFFFF"/>
            <w:vAlign w:val="center"/>
          </w:tcPr>
          <w:p w:rsidR="00890A8B" w:rsidRPr="004D1ADD" w:rsidRDefault="00890A8B">
            <w:pPr>
              <w:widowControl/>
              <w:jc w:val="center"/>
              <w:textAlignment w:val="bottom"/>
              <w:rPr>
                <w:rFonts w:ascii="宋体" w:eastAsia="宋体" w:hAnsi="宋体" w:cs="宋体"/>
                <w:color w:val="000000"/>
                <w:kern w:val="0"/>
                <w:sz w:val="24"/>
                <w:szCs w:val="24"/>
                <w:lang w:bidi="ar"/>
              </w:rPr>
            </w:pP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color w:val="000000"/>
                <w:kern w:val="0"/>
                <w:sz w:val="24"/>
                <w:szCs w:val="24"/>
                <w:lang w:bidi="ar"/>
              </w:rPr>
            </w:pPr>
            <w:r w:rsidRPr="004D1ADD">
              <w:rPr>
                <w:rFonts w:ascii="宋体" w:eastAsia="宋体" w:hAnsi="宋体" w:cs="宋体" w:hint="eastAsia"/>
                <w:sz w:val="24"/>
                <w:szCs w:val="24"/>
              </w:rPr>
              <w:t>8.门诊西药用药超过10万元预警</w:t>
            </w:r>
          </w:p>
        </w:tc>
        <w:tc>
          <w:tcPr>
            <w:tcW w:w="3123" w:type="pct"/>
            <w:shd w:val="clear" w:color="auto" w:fill="auto"/>
            <w:vAlign w:val="center"/>
          </w:tcPr>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通过设置的规定金额统计所有超过设置值的门诊使用的西药药品排名；</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1、查询条件</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时间、规定金额、金额显示方式、小数点位数</w:t>
            </w:r>
          </w:p>
        </w:tc>
      </w:tr>
      <w:tr w:rsidR="00890A8B" w:rsidRPr="004D1ADD" w:rsidTr="00950F4A">
        <w:trPr>
          <w:trHeight w:val="310"/>
        </w:trPr>
        <w:tc>
          <w:tcPr>
            <w:tcW w:w="629" w:type="pct"/>
            <w:vMerge/>
            <w:shd w:val="clear" w:color="auto" w:fill="auto"/>
            <w:vAlign w:val="center"/>
          </w:tcPr>
          <w:p w:rsidR="00890A8B" w:rsidRPr="004D1ADD" w:rsidRDefault="00890A8B">
            <w:pPr>
              <w:jc w:val="center"/>
              <w:rPr>
                <w:rFonts w:ascii="宋体" w:eastAsia="宋体" w:hAnsi="宋体" w:cs="宋体"/>
                <w:color w:val="000000"/>
                <w:sz w:val="24"/>
                <w:szCs w:val="24"/>
              </w:rPr>
            </w:pPr>
          </w:p>
        </w:tc>
        <w:tc>
          <w:tcPr>
            <w:tcW w:w="470" w:type="pct"/>
            <w:vMerge/>
            <w:shd w:val="clear" w:color="auto" w:fill="FFFFFF"/>
            <w:vAlign w:val="center"/>
          </w:tcPr>
          <w:p w:rsidR="00890A8B" w:rsidRPr="004D1ADD" w:rsidRDefault="00890A8B">
            <w:pPr>
              <w:widowControl/>
              <w:jc w:val="center"/>
              <w:textAlignment w:val="bottom"/>
              <w:rPr>
                <w:rFonts w:ascii="宋体" w:eastAsia="宋体" w:hAnsi="宋体" w:cs="宋体"/>
                <w:color w:val="000000"/>
                <w:kern w:val="0"/>
                <w:sz w:val="24"/>
                <w:szCs w:val="24"/>
                <w:lang w:bidi="ar"/>
              </w:rPr>
            </w:pP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sz w:val="24"/>
                <w:szCs w:val="24"/>
              </w:rPr>
            </w:pPr>
            <w:r w:rsidRPr="004D1ADD">
              <w:rPr>
                <w:rFonts w:ascii="宋体" w:eastAsia="宋体" w:hAnsi="宋体" w:cs="宋体" w:hint="eastAsia"/>
                <w:sz w:val="24"/>
                <w:szCs w:val="24"/>
              </w:rPr>
              <w:t>9.单品种用药金额(科室)</w:t>
            </w:r>
          </w:p>
        </w:tc>
        <w:tc>
          <w:tcPr>
            <w:tcW w:w="3123" w:type="pct"/>
            <w:shd w:val="clear" w:color="auto" w:fill="auto"/>
            <w:vAlign w:val="center"/>
          </w:tcPr>
          <w:p w:rsidR="00890A8B" w:rsidRPr="004D1ADD" w:rsidRDefault="005A1D67">
            <w:pP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通过药品金额对某个科室使用的药品进行排名</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1、查询条件</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时间、医院、科室、药品名称、金额显示方式、小数点位数</w:t>
            </w:r>
          </w:p>
          <w:p w:rsidR="00890A8B" w:rsidRPr="004D1ADD" w:rsidRDefault="00890A8B">
            <w:pPr>
              <w:rPr>
                <w:rFonts w:ascii="宋体" w:eastAsia="宋体" w:hAnsi="宋体" w:cs="宋体"/>
                <w:sz w:val="24"/>
                <w:szCs w:val="24"/>
              </w:rPr>
            </w:pP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点击</w:t>
            </w:r>
            <w:proofErr w:type="gramStart"/>
            <w:r w:rsidRPr="004D1ADD">
              <w:rPr>
                <w:rFonts w:ascii="宋体" w:eastAsia="宋体" w:hAnsi="宋体" w:cs="宋体" w:hint="eastAsia"/>
                <w:sz w:val="24"/>
                <w:szCs w:val="24"/>
              </w:rPr>
              <w:t>科室超链接</w:t>
            </w:r>
            <w:proofErr w:type="gramEnd"/>
            <w:r w:rsidRPr="004D1ADD">
              <w:rPr>
                <w:rFonts w:ascii="宋体" w:eastAsia="宋体" w:hAnsi="宋体" w:cs="宋体" w:hint="eastAsia"/>
                <w:sz w:val="24"/>
                <w:szCs w:val="24"/>
              </w:rPr>
              <w:t>展示当前科室医生单品种用药金额页面</w:t>
            </w:r>
          </w:p>
        </w:tc>
      </w:tr>
      <w:tr w:rsidR="00890A8B" w:rsidRPr="004D1ADD" w:rsidTr="00950F4A">
        <w:trPr>
          <w:trHeight w:val="263"/>
        </w:trPr>
        <w:tc>
          <w:tcPr>
            <w:tcW w:w="629" w:type="pct"/>
            <w:vMerge/>
            <w:shd w:val="clear" w:color="auto" w:fill="auto"/>
            <w:vAlign w:val="center"/>
          </w:tcPr>
          <w:p w:rsidR="00890A8B" w:rsidRPr="004D1ADD" w:rsidRDefault="00890A8B">
            <w:pPr>
              <w:jc w:val="center"/>
              <w:rPr>
                <w:rFonts w:ascii="宋体" w:eastAsia="宋体" w:hAnsi="宋体" w:cs="宋体"/>
                <w:color w:val="000000"/>
                <w:sz w:val="24"/>
                <w:szCs w:val="24"/>
              </w:rPr>
            </w:pPr>
          </w:p>
        </w:tc>
        <w:tc>
          <w:tcPr>
            <w:tcW w:w="470" w:type="pct"/>
            <w:vMerge/>
            <w:shd w:val="clear" w:color="auto" w:fill="FFFFFF"/>
            <w:vAlign w:val="center"/>
          </w:tcPr>
          <w:p w:rsidR="00890A8B" w:rsidRPr="004D1ADD" w:rsidRDefault="00890A8B">
            <w:pPr>
              <w:widowControl/>
              <w:jc w:val="center"/>
              <w:textAlignment w:val="bottom"/>
              <w:rPr>
                <w:rFonts w:ascii="宋体" w:eastAsia="宋体" w:hAnsi="宋体" w:cs="宋体"/>
                <w:color w:val="000000"/>
                <w:kern w:val="0"/>
                <w:sz w:val="24"/>
                <w:szCs w:val="24"/>
                <w:lang w:bidi="ar"/>
              </w:rPr>
            </w:pP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color w:val="000000"/>
                <w:kern w:val="0"/>
                <w:sz w:val="24"/>
                <w:szCs w:val="24"/>
                <w:lang w:bidi="ar"/>
              </w:rPr>
            </w:pPr>
            <w:r w:rsidRPr="004D1ADD">
              <w:rPr>
                <w:rFonts w:ascii="宋体" w:eastAsia="宋体" w:hAnsi="宋体" w:cs="宋体" w:hint="eastAsia"/>
                <w:sz w:val="24"/>
                <w:szCs w:val="24"/>
              </w:rPr>
              <w:t>10.单品种用药金额(医生)</w:t>
            </w:r>
          </w:p>
        </w:tc>
        <w:tc>
          <w:tcPr>
            <w:tcW w:w="3123" w:type="pct"/>
            <w:shd w:val="clear" w:color="auto" w:fill="auto"/>
            <w:vAlign w:val="center"/>
          </w:tcPr>
          <w:p w:rsidR="00890A8B" w:rsidRPr="004D1ADD" w:rsidRDefault="005A1D67">
            <w:pP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通过药品金额对某个医生使用的药品进行排名</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1、查询条件</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时间、科室、医生、药品名称、金额显示方式、小数点位数</w:t>
            </w:r>
          </w:p>
        </w:tc>
      </w:tr>
      <w:tr w:rsidR="00890A8B" w:rsidRPr="004D1ADD" w:rsidTr="00950F4A">
        <w:trPr>
          <w:trHeight w:val="291"/>
        </w:trPr>
        <w:tc>
          <w:tcPr>
            <w:tcW w:w="629" w:type="pct"/>
            <w:vMerge/>
            <w:shd w:val="clear" w:color="auto" w:fill="auto"/>
            <w:vAlign w:val="center"/>
          </w:tcPr>
          <w:p w:rsidR="00890A8B" w:rsidRPr="004D1ADD" w:rsidRDefault="00890A8B">
            <w:pPr>
              <w:jc w:val="center"/>
              <w:rPr>
                <w:rFonts w:ascii="宋体" w:eastAsia="宋体" w:hAnsi="宋体" w:cs="宋体"/>
                <w:color w:val="000000"/>
                <w:sz w:val="24"/>
                <w:szCs w:val="24"/>
              </w:rPr>
            </w:pPr>
          </w:p>
        </w:tc>
        <w:tc>
          <w:tcPr>
            <w:tcW w:w="470" w:type="pct"/>
            <w:vMerge/>
            <w:shd w:val="clear" w:color="auto" w:fill="FFFFFF"/>
            <w:vAlign w:val="center"/>
          </w:tcPr>
          <w:p w:rsidR="00890A8B" w:rsidRPr="004D1ADD" w:rsidRDefault="00890A8B">
            <w:pPr>
              <w:widowControl/>
              <w:jc w:val="center"/>
              <w:textAlignment w:val="bottom"/>
              <w:rPr>
                <w:rFonts w:ascii="宋体" w:eastAsia="宋体" w:hAnsi="宋体" w:cs="宋体"/>
                <w:color w:val="000000"/>
                <w:kern w:val="0"/>
                <w:sz w:val="24"/>
                <w:szCs w:val="24"/>
                <w:lang w:bidi="ar"/>
              </w:rPr>
            </w:pP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color w:val="000000"/>
                <w:kern w:val="0"/>
                <w:sz w:val="24"/>
                <w:szCs w:val="24"/>
                <w:lang w:bidi="ar"/>
              </w:rPr>
            </w:pPr>
            <w:r w:rsidRPr="004D1ADD">
              <w:rPr>
                <w:rFonts w:ascii="宋体" w:eastAsia="宋体" w:hAnsi="宋体" w:cs="宋体" w:hint="eastAsia"/>
                <w:sz w:val="24"/>
                <w:szCs w:val="24"/>
              </w:rPr>
              <w:t>11.单品种用药金额(处方)</w:t>
            </w:r>
          </w:p>
        </w:tc>
        <w:tc>
          <w:tcPr>
            <w:tcW w:w="3123" w:type="pct"/>
            <w:shd w:val="clear" w:color="auto" w:fill="auto"/>
            <w:vAlign w:val="center"/>
          </w:tcPr>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通过病人使用的药品金额对病人进行排名；</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1、查询条件</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时间、医院（住院、门诊）、科室、医生、药品名称、金额显示方式、小数点位数</w:t>
            </w:r>
          </w:p>
          <w:p w:rsidR="00890A8B" w:rsidRPr="004D1ADD" w:rsidRDefault="00890A8B">
            <w:pPr>
              <w:rPr>
                <w:rFonts w:ascii="宋体" w:eastAsia="宋体" w:hAnsi="宋体" w:cs="宋体"/>
                <w:sz w:val="24"/>
                <w:szCs w:val="24"/>
              </w:rPr>
            </w:pP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点击住院号，展示当前病人医嘱用药情况</w:t>
            </w:r>
          </w:p>
        </w:tc>
      </w:tr>
      <w:tr w:rsidR="00890A8B" w:rsidRPr="004D1ADD" w:rsidTr="00950F4A">
        <w:trPr>
          <w:trHeight w:val="265"/>
        </w:trPr>
        <w:tc>
          <w:tcPr>
            <w:tcW w:w="629" w:type="pct"/>
            <w:vMerge/>
            <w:shd w:val="clear" w:color="auto" w:fill="auto"/>
            <w:vAlign w:val="center"/>
          </w:tcPr>
          <w:p w:rsidR="00890A8B" w:rsidRPr="004D1ADD" w:rsidRDefault="00890A8B">
            <w:pPr>
              <w:jc w:val="center"/>
              <w:rPr>
                <w:rFonts w:ascii="宋体" w:eastAsia="宋体" w:hAnsi="宋体" w:cs="宋体"/>
                <w:color w:val="000000"/>
                <w:sz w:val="24"/>
                <w:szCs w:val="24"/>
              </w:rPr>
            </w:pPr>
          </w:p>
        </w:tc>
        <w:tc>
          <w:tcPr>
            <w:tcW w:w="470" w:type="pct"/>
            <w:vMerge/>
            <w:shd w:val="clear" w:color="auto" w:fill="FFFFFF"/>
            <w:vAlign w:val="center"/>
          </w:tcPr>
          <w:p w:rsidR="00890A8B" w:rsidRPr="004D1ADD" w:rsidRDefault="00890A8B">
            <w:pPr>
              <w:widowControl/>
              <w:jc w:val="center"/>
              <w:textAlignment w:val="bottom"/>
              <w:rPr>
                <w:rFonts w:ascii="宋体" w:eastAsia="宋体" w:hAnsi="宋体" w:cs="宋体"/>
                <w:color w:val="000000"/>
                <w:kern w:val="0"/>
                <w:sz w:val="24"/>
                <w:szCs w:val="24"/>
                <w:lang w:bidi="ar"/>
              </w:rPr>
            </w:pP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sz w:val="24"/>
                <w:szCs w:val="24"/>
              </w:rPr>
            </w:pPr>
            <w:r w:rsidRPr="004D1ADD">
              <w:rPr>
                <w:rFonts w:ascii="宋体" w:eastAsia="宋体" w:hAnsi="宋体" w:cs="宋体" w:hint="eastAsia"/>
                <w:sz w:val="24"/>
                <w:szCs w:val="24"/>
              </w:rPr>
              <w:t>12.科室用药金额排名</w:t>
            </w:r>
          </w:p>
        </w:tc>
        <w:tc>
          <w:tcPr>
            <w:tcW w:w="3123" w:type="pct"/>
            <w:shd w:val="clear" w:color="auto" w:fill="auto"/>
            <w:vAlign w:val="center"/>
          </w:tcPr>
          <w:p w:rsidR="00890A8B" w:rsidRPr="004D1ADD" w:rsidRDefault="005A1D67">
            <w:pPr>
              <w:pStyle w:val="21"/>
              <w:spacing w:line="240" w:lineRule="auto"/>
              <w:ind w:firstLineChars="0" w:firstLine="0"/>
              <w:rPr>
                <w:rFonts w:ascii="宋体" w:eastAsia="宋体" w:hAnsi="宋体" w:cs="宋体"/>
                <w:szCs w:val="24"/>
              </w:rPr>
            </w:pPr>
            <w:r w:rsidRPr="004D1ADD">
              <w:rPr>
                <w:rFonts w:ascii="宋体" w:eastAsia="宋体" w:hAnsi="宋体" w:cs="宋体" w:hint="eastAsia"/>
                <w:szCs w:val="24"/>
              </w:rPr>
              <w:t>对全院各科室用药药品金额指定数量进行排名。</w:t>
            </w:r>
          </w:p>
          <w:p w:rsidR="00890A8B" w:rsidRPr="004D1ADD" w:rsidRDefault="005A1D67">
            <w:pPr>
              <w:numPr>
                <w:ilvl w:val="0"/>
                <w:numId w:val="5"/>
              </w:numPr>
              <w:rPr>
                <w:rFonts w:ascii="宋体" w:eastAsia="宋体" w:hAnsi="宋体" w:cs="宋体"/>
                <w:sz w:val="24"/>
                <w:szCs w:val="24"/>
              </w:rPr>
            </w:pPr>
            <w:r w:rsidRPr="004D1ADD">
              <w:rPr>
                <w:rFonts w:ascii="宋体" w:eastAsia="宋体" w:hAnsi="宋体" w:cs="宋体" w:hint="eastAsia"/>
                <w:sz w:val="24"/>
                <w:szCs w:val="24"/>
              </w:rPr>
              <w:t>查询条件</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时间、医院、科室、药品分类、排名、金额显示</w:t>
            </w:r>
            <w:r w:rsidRPr="004D1ADD">
              <w:rPr>
                <w:rFonts w:ascii="宋体" w:eastAsia="宋体" w:hAnsi="宋体" w:cs="宋体" w:hint="eastAsia"/>
                <w:sz w:val="24"/>
                <w:szCs w:val="24"/>
              </w:rPr>
              <w:lastRenderedPageBreak/>
              <w:t>根式、小数点点位、药品名称</w:t>
            </w:r>
          </w:p>
        </w:tc>
      </w:tr>
      <w:tr w:rsidR="00890A8B" w:rsidRPr="004D1ADD" w:rsidTr="00950F4A">
        <w:trPr>
          <w:trHeight w:val="265"/>
        </w:trPr>
        <w:tc>
          <w:tcPr>
            <w:tcW w:w="629" w:type="pct"/>
            <w:vMerge/>
            <w:shd w:val="clear" w:color="auto" w:fill="auto"/>
            <w:vAlign w:val="center"/>
          </w:tcPr>
          <w:p w:rsidR="00890A8B" w:rsidRPr="004D1ADD" w:rsidRDefault="00890A8B">
            <w:pPr>
              <w:jc w:val="center"/>
              <w:rPr>
                <w:rFonts w:ascii="宋体" w:eastAsia="宋体" w:hAnsi="宋体" w:cs="宋体"/>
                <w:color w:val="000000"/>
                <w:sz w:val="24"/>
                <w:szCs w:val="24"/>
              </w:rPr>
            </w:pPr>
          </w:p>
        </w:tc>
        <w:tc>
          <w:tcPr>
            <w:tcW w:w="470" w:type="pct"/>
            <w:vMerge/>
            <w:shd w:val="clear" w:color="auto" w:fill="FFFFFF"/>
            <w:vAlign w:val="center"/>
          </w:tcPr>
          <w:p w:rsidR="00890A8B" w:rsidRPr="004D1ADD" w:rsidRDefault="00890A8B">
            <w:pPr>
              <w:widowControl/>
              <w:jc w:val="center"/>
              <w:textAlignment w:val="bottom"/>
              <w:rPr>
                <w:rFonts w:ascii="宋体" w:eastAsia="宋体" w:hAnsi="宋体" w:cs="宋体"/>
                <w:color w:val="000000"/>
                <w:kern w:val="0"/>
                <w:sz w:val="24"/>
                <w:szCs w:val="24"/>
                <w:lang w:bidi="ar"/>
              </w:rPr>
            </w:pP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sz w:val="24"/>
                <w:szCs w:val="24"/>
              </w:rPr>
            </w:pPr>
            <w:r w:rsidRPr="004D1ADD">
              <w:rPr>
                <w:rFonts w:ascii="宋体" w:eastAsia="宋体" w:hAnsi="宋体" w:cs="宋体" w:hint="eastAsia"/>
                <w:sz w:val="24"/>
                <w:szCs w:val="24"/>
              </w:rPr>
              <w:t>13.抗菌药物使用率排名</w:t>
            </w:r>
          </w:p>
        </w:tc>
        <w:tc>
          <w:tcPr>
            <w:tcW w:w="3123" w:type="pct"/>
            <w:shd w:val="clear" w:color="auto" w:fill="auto"/>
            <w:vAlign w:val="center"/>
          </w:tcPr>
          <w:p w:rsidR="00890A8B" w:rsidRPr="004D1ADD" w:rsidRDefault="005A1D67">
            <w:pPr>
              <w:pStyle w:val="21"/>
              <w:spacing w:line="240" w:lineRule="auto"/>
              <w:ind w:firstLineChars="0" w:firstLine="0"/>
              <w:rPr>
                <w:rFonts w:ascii="宋体" w:eastAsia="宋体" w:hAnsi="宋体" w:cs="宋体"/>
                <w:szCs w:val="24"/>
              </w:rPr>
            </w:pPr>
            <w:r w:rsidRPr="004D1ADD">
              <w:rPr>
                <w:rFonts w:ascii="宋体" w:eastAsia="宋体" w:hAnsi="宋体" w:cs="宋体" w:hint="eastAsia"/>
                <w:szCs w:val="24"/>
              </w:rPr>
              <w:t>通过时间对全院抗菌药物使用率排名并导出</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抗菌药使用率=使用抗菌</w:t>
            </w:r>
            <w:proofErr w:type="gramStart"/>
            <w:r w:rsidRPr="004D1ADD">
              <w:rPr>
                <w:rFonts w:ascii="宋体" w:eastAsia="宋体" w:hAnsi="宋体" w:cs="宋体" w:hint="eastAsia"/>
                <w:sz w:val="24"/>
                <w:szCs w:val="24"/>
              </w:rPr>
              <w:t>药人数</w:t>
            </w:r>
            <w:proofErr w:type="gramEnd"/>
            <w:r w:rsidRPr="004D1ADD">
              <w:rPr>
                <w:rFonts w:ascii="宋体" w:eastAsia="宋体" w:hAnsi="宋体" w:cs="宋体" w:hint="eastAsia"/>
                <w:sz w:val="24"/>
                <w:szCs w:val="24"/>
              </w:rPr>
              <w:t>/总人数</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展示表格内容：</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排名、药理编码、药品编码、药品名称、规格、小规格、单价、使用抗菌药物人数、总人数、抗菌药物使用率（%）</w:t>
            </w:r>
          </w:p>
        </w:tc>
      </w:tr>
      <w:tr w:rsidR="00890A8B" w:rsidRPr="004D1ADD" w:rsidTr="00950F4A">
        <w:trPr>
          <w:trHeight w:val="265"/>
        </w:trPr>
        <w:tc>
          <w:tcPr>
            <w:tcW w:w="629" w:type="pct"/>
            <w:vMerge/>
            <w:shd w:val="clear" w:color="auto" w:fill="auto"/>
            <w:vAlign w:val="center"/>
          </w:tcPr>
          <w:p w:rsidR="00890A8B" w:rsidRPr="004D1ADD" w:rsidRDefault="00890A8B">
            <w:pPr>
              <w:jc w:val="center"/>
              <w:rPr>
                <w:rFonts w:ascii="宋体" w:eastAsia="宋体" w:hAnsi="宋体" w:cs="宋体"/>
                <w:color w:val="000000"/>
                <w:sz w:val="24"/>
                <w:szCs w:val="24"/>
              </w:rPr>
            </w:pPr>
          </w:p>
        </w:tc>
        <w:tc>
          <w:tcPr>
            <w:tcW w:w="470" w:type="pct"/>
            <w:vMerge/>
            <w:shd w:val="clear" w:color="auto" w:fill="FFFFFF"/>
            <w:vAlign w:val="center"/>
          </w:tcPr>
          <w:p w:rsidR="00890A8B" w:rsidRPr="004D1ADD" w:rsidRDefault="00890A8B">
            <w:pPr>
              <w:widowControl/>
              <w:jc w:val="center"/>
              <w:textAlignment w:val="bottom"/>
              <w:rPr>
                <w:rFonts w:ascii="宋体" w:eastAsia="宋体" w:hAnsi="宋体" w:cs="宋体"/>
                <w:color w:val="000000"/>
                <w:kern w:val="0"/>
                <w:sz w:val="24"/>
                <w:szCs w:val="24"/>
                <w:lang w:bidi="ar"/>
              </w:rPr>
            </w:pP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sz w:val="24"/>
                <w:szCs w:val="24"/>
              </w:rPr>
            </w:pPr>
            <w:r w:rsidRPr="004D1ADD">
              <w:rPr>
                <w:rFonts w:ascii="宋体" w:eastAsia="宋体" w:hAnsi="宋体" w:cs="宋体" w:hint="eastAsia"/>
                <w:sz w:val="24"/>
                <w:szCs w:val="24"/>
              </w:rPr>
              <w:t>14.处方金额排名</w:t>
            </w:r>
          </w:p>
        </w:tc>
        <w:tc>
          <w:tcPr>
            <w:tcW w:w="3123" w:type="pct"/>
            <w:shd w:val="clear" w:color="auto" w:fill="auto"/>
            <w:vAlign w:val="center"/>
          </w:tcPr>
          <w:p w:rsidR="00890A8B" w:rsidRPr="004D1ADD" w:rsidRDefault="005A1D67">
            <w:pPr>
              <w:pStyle w:val="21"/>
              <w:spacing w:line="240" w:lineRule="auto"/>
              <w:ind w:firstLineChars="0" w:firstLine="0"/>
              <w:rPr>
                <w:rFonts w:ascii="宋体" w:eastAsia="宋体" w:hAnsi="宋体" w:cs="宋体"/>
                <w:szCs w:val="24"/>
              </w:rPr>
            </w:pPr>
            <w:r w:rsidRPr="004D1ADD">
              <w:rPr>
                <w:rFonts w:ascii="宋体" w:eastAsia="宋体" w:hAnsi="宋体" w:cs="宋体" w:hint="eastAsia"/>
                <w:szCs w:val="24"/>
              </w:rPr>
              <w:t>根据“3.单张处方金额（药品金额）排名前30位的门诊医生报表”要求：</w:t>
            </w:r>
          </w:p>
          <w:p w:rsidR="00890A8B" w:rsidRPr="004D1ADD" w:rsidRDefault="005A1D67">
            <w:pPr>
              <w:pStyle w:val="21"/>
              <w:spacing w:line="240" w:lineRule="auto"/>
              <w:ind w:firstLineChars="0" w:firstLine="0"/>
              <w:rPr>
                <w:rFonts w:ascii="宋体" w:eastAsia="宋体" w:hAnsi="宋体" w:cs="宋体"/>
                <w:szCs w:val="24"/>
              </w:rPr>
            </w:pPr>
            <w:r w:rsidRPr="004D1ADD">
              <w:rPr>
                <w:rFonts w:ascii="宋体" w:eastAsia="宋体" w:hAnsi="宋体" w:cs="宋体" w:hint="eastAsia"/>
                <w:szCs w:val="24"/>
              </w:rPr>
              <w:t>对全院指定月份的处方金额进行排名并导出</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报表样式：序号、处方ID，病人姓名、性别、出生日期、处方金额、诊断、处方日期、科室、医生</w:t>
            </w:r>
          </w:p>
        </w:tc>
      </w:tr>
      <w:tr w:rsidR="00890A8B" w:rsidRPr="004D1ADD" w:rsidTr="00950F4A">
        <w:trPr>
          <w:trHeight w:val="265"/>
        </w:trPr>
        <w:tc>
          <w:tcPr>
            <w:tcW w:w="629" w:type="pct"/>
            <w:vMerge/>
            <w:shd w:val="clear" w:color="auto" w:fill="auto"/>
            <w:vAlign w:val="center"/>
          </w:tcPr>
          <w:p w:rsidR="00890A8B" w:rsidRPr="004D1ADD" w:rsidRDefault="00890A8B">
            <w:pPr>
              <w:jc w:val="center"/>
              <w:rPr>
                <w:rFonts w:ascii="宋体" w:eastAsia="宋体" w:hAnsi="宋体" w:cs="宋体"/>
                <w:color w:val="000000"/>
                <w:sz w:val="24"/>
                <w:szCs w:val="24"/>
              </w:rPr>
            </w:pPr>
          </w:p>
        </w:tc>
        <w:tc>
          <w:tcPr>
            <w:tcW w:w="470" w:type="pct"/>
            <w:vMerge/>
            <w:shd w:val="clear" w:color="auto" w:fill="FFFFFF"/>
            <w:vAlign w:val="center"/>
          </w:tcPr>
          <w:p w:rsidR="00890A8B" w:rsidRPr="004D1ADD" w:rsidRDefault="00890A8B">
            <w:pPr>
              <w:widowControl/>
              <w:jc w:val="center"/>
              <w:textAlignment w:val="bottom"/>
              <w:rPr>
                <w:rFonts w:ascii="宋体" w:eastAsia="宋体" w:hAnsi="宋体" w:cs="宋体"/>
                <w:color w:val="000000"/>
                <w:kern w:val="0"/>
                <w:sz w:val="24"/>
                <w:szCs w:val="24"/>
                <w:lang w:bidi="ar"/>
              </w:rPr>
            </w:pP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sz w:val="24"/>
                <w:szCs w:val="24"/>
              </w:rPr>
            </w:pPr>
            <w:r w:rsidRPr="004D1ADD">
              <w:rPr>
                <w:rFonts w:ascii="宋体" w:eastAsia="宋体" w:hAnsi="宋体" w:cs="宋体" w:hint="eastAsia"/>
                <w:sz w:val="24"/>
                <w:szCs w:val="24"/>
              </w:rPr>
              <w:t>15.药物金额排名（按通用名称）</w:t>
            </w:r>
          </w:p>
        </w:tc>
        <w:tc>
          <w:tcPr>
            <w:tcW w:w="3123" w:type="pct"/>
            <w:shd w:val="clear" w:color="auto" w:fill="auto"/>
            <w:vAlign w:val="center"/>
          </w:tcPr>
          <w:p w:rsidR="00890A8B" w:rsidRPr="004D1ADD" w:rsidRDefault="005A1D67">
            <w:pPr>
              <w:pStyle w:val="21"/>
              <w:spacing w:line="240" w:lineRule="auto"/>
              <w:ind w:firstLineChars="0" w:firstLine="0"/>
              <w:rPr>
                <w:rFonts w:ascii="宋体" w:eastAsia="宋体" w:hAnsi="宋体" w:cs="宋体"/>
                <w:szCs w:val="24"/>
              </w:rPr>
            </w:pPr>
            <w:r w:rsidRPr="004D1ADD">
              <w:rPr>
                <w:rFonts w:ascii="宋体" w:eastAsia="宋体" w:hAnsi="宋体" w:cs="宋体" w:hint="eastAsia"/>
                <w:szCs w:val="24"/>
              </w:rPr>
              <w:t>对全院指定月份药物用药金额进行排名并导出</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报表样式：排名、通用名称、金额、是否基本药物</w:t>
            </w:r>
          </w:p>
        </w:tc>
      </w:tr>
      <w:tr w:rsidR="00890A8B" w:rsidRPr="004D1ADD" w:rsidTr="00950F4A">
        <w:trPr>
          <w:trHeight w:val="265"/>
        </w:trPr>
        <w:tc>
          <w:tcPr>
            <w:tcW w:w="629" w:type="pct"/>
            <w:vMerge/>
            <w:shd w:val="clear" w:color="auto" w:fill="auto"/>
            <w:vAlign w:val="center"/>
          </w:tcPr>
          <w:p w:rsidR="00890A8B" w:rsidRPr="004D1ADD" w:rsidRDefault="00890A8B">
            <w:pPr>
              <w:jc w:val="center"/>
              <w:rPr>
                <w:rFonts w:ascii="宋体" w:eastAsia="宋体" w:hAnsi="宋体" w:cs="宋体"/>
                <w:color w:val="000000"/>
                <w:sz w:val="24"/>
                <w:szCs w:val="24"/>
              </w:rPr>
            </w:pPr>
          </w:p>
        </w:tc>
        <w:tc>
          <w:tcPr>
            <w:tcW w:w="470" w:type="pct"/>
            <w:vMerge/>
            <w:shd w:val="clear" w:color="auto" w:fill="FFFFFF"/>
            <w:vAlign w:val="center"/>
          </w:tcPr>
          <w:p w:rsidR="00890A8B" w:rsidRPr="004D1ADD" w:rsidRDefault="00890A8B">
            <w:pPr>
              <w:widowControl/>
              <w:jc w:val="center"/>
              <w:textAlignment w:val="bottom"/>
              <w:rPr>
                <w:rFonts w:ascii="宋体" w:eastAsia="宋体" w:hAnsi="宋体" w:cs="宋体"/>
                <w:color w:val="000000"/>
                <w:kern w:val="0"/>
                <w:sz w:val="24"/>
                <w:szCs w:val="24"/>
                <w:lang w:bidi="ar"/>
              </w:rPr>
            </w:pP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sz w:val="24"/>
                <w:szCs w:val="24"/>
              </w:rPr>
            </w:pPr>
            <w:r w:rsidRPr="004D1ADD">
              <w:rPr>
                <w:rFonts w:ascii="宋体" w:eastAsia="宋体" w:hAnsi="宋体" w:cs="宋体" w:hint="eastAsia"/>
                <w:sz w:val="24"/>
                <w:szCs w:val="24"/>
              </w:rPr>
              <w:t>16.用药金额比例排名</w:t>
            </w:r>
          </w:p>
        </w:tc>
        <w:tc>
          <w:tcPr>
            <w:tcW w:w="3123" w:type="pct"/>
            <w:shd w:val="clear" w:color="auto" w:fill="auto"/>
            <w:vAlign w:val="center"/>
          </w:tcPr>
          <w:p w:rsidR="00890A8B" w:rsidRPr="004D1ADD" w:rsidRDefault="005A1D67">
            <w:pPr>
              <w:pStyle w:val="21"/>
              <w:spacing w:line="240" w:lineRule="auto"/>
              <w:ind w:firstLineChars="0" w:firstLine="0"/>
              <w:rPr>
                <w:rFonts w:ascii="宋体" w:eastAsia="宋体" w:hAnsi="宋体" w:cs="宋体"/>
                <w:szCs w:val="24"/>
              </w:rPr>
            </w:pPr>
            <w:r w:rsidRPr="004D1ADD">
              <w:rPr>
                <w:rFonts w:ascii="宋体" w:eastAsia="宋体" w:hAnsi="宋体" w:cs="宋体" w:hint="eastAsia"/>
                <w:szCs w:val="24"/>
              </w:rPr>
              <w:t>对全院指定</w:t>
            </w:r>
            <w:proofErr w:type="gramStart"/>
            <w:r w:rsidRPr="004D1ADD">
              <w:rPr>
                <w:rFonts w:ascii="宋体" w:eastAsia="宋体" w:hAnsi="宋体" w:cs="宋体" w:hint="eastAsia"/>
                <w:szCs w:val="24"/>
              </w:rPr>
              <w:t>前多少</w:t>
            </w:r>
            <w:proofErr w:type="gramEnd"/>
            <w:r w:rsidRPr="004D1ADD">
              <w:rPr>
                <w:rFonts w:ascii="宋体" w:eastAsia="宋体" w:hAnsi="宋体" w:cs="宋体" w:hint="eastAsia"/>
                <w:szCs w:val="24"/>
              </w:rPr>
              <w:t>名药品金额比例及所有药品总比例进行排名并导出</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筛选条件：时间、医院、科室、</w:t>
            </w:r>
            <w:proofErr w:type="gramStart"/>
            <w:r w:rsidRPr="004D1ADD">
              <w:rPr>
                <w:rFonts w:ascii="宋体" w:eastAsia="宋体" w:hAnsi="宋体" w:cs="宋体" w:hint="eastAsia"/>
                <w:sz w:val="24"/>
                <w:szCs w:val="24"/>
              </w:rPr>
              <w:t>翼社工</w:t>
            </w:r>
            <w:proofErr w:type="gramEnd"/>
            <w:r w:rsidRPr="004D1ADD">
              <w:rPr>
                <w:rFonts w:ascii="宋体" w:eastAsia="宋体" w:hAnsi="宋体" w:cs="宋体" w:hint="eastAsia"/>
                <w:sz w:val="24"/>
                <w:szCs w:val="24"/>
              </w:rPr>
              <w:t>、药品分类、排名前、药品名称、金额显示格式、小数点位</w:t>
            </w:r>
          </w:p>
          <w:p w:rsidR="00890A8B" w:rsidRPr="004D1ADD" w:rsidRDefault="005A1D67">
            <w:pPr>
              <w:pStyle w:val="21"/>
              <w:spacing w:line="240" w:lineRule="auto"/>
              <w:ind w:firstLineChars="0" w:firstLine="0"/>
              <w:rPr>
                <w:rFonts w:ascii="宋体" w:eastAsia="宋体" w:hAnsi="宋体" w:cs="宋体"/>
                <w:szCs w:val="24"/>
              </w:rPr>
            </w:pPr>
            <w:r w:rsidRPr="004D1ADD">
              <w:rPr>
                <w:rFonts w:ascii="宋体" w:eastAsia="宋体" w:hAnsi="宋体" w:cs="宋体" w:hint="eastAsia"/>
                <w:szCs w:val="24"/>
              </w:rPr>
              <w:t>比例=当前药品金额/排名</w:t>
            </w:r>
            <w:proofErr w:type="gramStart"/>
            <w:r w:rsidRPr="004D1ADD">
              <w:rPr>
                <w:rFonts w:ascii="宋体" w:eastAsia="宋体" w:hAnsi="宋体" w:cs="宋体" w:hint="eastAsia"/>
                <w:szCs w:val="24"/>
              </w:rPr>
              <w:t>前多少</w:t>
            </w:r>
            <w:proofErr w:type="gramEnd"/>
            <w:r w:rsidRPr="004D1ADD">
              <w:rPr>
                <w:rFonts w:ascii="宋体" w:eastAsia="宋体" w:hAnsi="宋体" w:cs="宋体" w:hint="eastAsia"/>
                <w:szCs w:val="24"/>
              </w:rPr>
              <w:t>名的药品金额</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总比例=当前药品金额/所有药品金额</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报表样式：排名、药品编码、药物名称、规格、标准单位、生产厂家、总数量、总金额（元）、比例、总比例</w:t>
            </w:r>
          </w:p>
        </w:tc>
      </w:tr>
      <w:tr w:rsidR="00890A8B" w:rsidRPr="004D1ADD" w:rsidTr="00950F4A">
        <w:trPr>
          <w:trHeight w:val="265"/>
        </w:trPr>
        <w:tc>
          <w:tcPr>
            <w:tcW w:w="629" w:type="pct"/>
            <w:vMerge/>
            <w:shd w:val="clear" w:color="auto" w:fill="auto"/>
            <w:vAlign w:val="center"/>
          </w:tcPr>
          <w:p w:rsidR="00890A8B" w:rsidRPr="004D1ADD" w:rsidRDefault="00890A8B">
            <w:pPr>
              <w:jc w:val="center"/>
              <w:rPr>
                <w:rFonts w:ascii="宋体" w:eastAsia="宋体" w:hAnsi="宋体" w:cs="宋体"/>
                <w:color w:val="000000"/>
                <w:sz w:val="24"/>
                <w:szCs w:val="24"/>
              </w:rPr>
            </w:pPr>
          </w:p>
        </w:tc>
        <w:tc>
          <w:tcPr>
            <w:tcW w:w="470" w:type="pct"/>
            <w:vMerge/>
            <w:shd w:val="clear" w:color="auto" w:fill="FFFFFF"/>
            <w:vAlign w:val="center"/>
          </w:tcPr>
          <w:p w:rsidR="00890A8B" w:rsidRPr="004D1ADD" w:rsidRDefault="00890A8B">
            <w:pPr>
              <w:widowControl/>
              <w:jc w:val="center"/>
              <w:textAlignment w:val="bottom"/>
              <w:rPr>
                <w:rFonts w:ascii="宋体" w:eastAsia="宋体" w:hAnsi="宋体" w:cs="宋体"/>
                <w:color w:val="000000"/>
                <w:kern w:val="0"/>
                <w:sz w:val="24"/>
                <w:szCs w:val="24"/>
                <w:lang w:bidi="ar"/>
              </w:rPr>
            </w:pP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sz w:val="24"/>
                <w:szCs w:val="24"/>
              </w:rPr>
            </w:pPr>
            <w:r w:rsidRPr="004D1ADD">
              <w:rPr>
                <w:rFonts w:ascii="宋体" w:eastAsia="宋体" w:hAnsi="宋体" w:cs="宋体" w:hint="eastAsia"/>
                <w:sz w:val="24"/>
                <w:szCs w:val="24"/>
              </w:rPr>
              <w:t>17.用药金额月份对比</w:t>
            </w:r>
          </w:p>
        </w:tc>
        <w:tc>
          <w:tcPr>
            <w:tcW w:w="3123" w:type="pct"/>
            <w:shd w:val="clear" w:color="auto" w:fill="auto"/>
            <w:vAlign w:val="center"/>
          </w:tcPr>
          <w:p w:rsidR="00890A8B" w:rsidRPr="004D1ADD" w:rsidRDefault="005A1D67">
            <w:pPr>
              <w:pStyle w:val="21"/>
              <w:spacing w:line="240" w:lineRule="auto"/>
              <w:ind w:firstLineChars="0" w:firstLine="0"/>
              <w:rPr>
                <w:rFonts w:ascii="宋体" w:eastAsia="宋体" w:hAnsi="宋体" w:cs="宋体"/>
                <w:szCs w:val="24"/>
              </w:rPr>
            </w:pPr>
            <w:r w:rsidRPr="004D1ADD">
              <w:rPr>
                <w:rFonts w:ascii="宋体" w:eastAsia="宋体" w:hAnsi="宋体" w:cs="宋体" w:hint="eastAsia"/>
                <w:szCs w:val="24"/>
              </w:rPr>
              <w:t>对全院指定月份的药品用药数量及金额</w:t>
            </w:r>
            <w:proofErr w:type="gramStart"/>
            <w:r w:rsidRPr="004D1ADD">
              <w:rPr>
                <w:rFonts w:ascii="宋体" w:eastAsia="宋体" w:hAnsi="宋体" w:cs="宋体" w:hint="eastAsia"/>
                <w:szCs w:val="24"/>
              </w:rPr>
              <w:t>前多少</w:t>
            </w:r>
            <w:proofErr w:type="gramEnd"/>
            <w:r w:rsidRPr="004D1ADD">
              <w:rPr>
                <w:rFonts w:ascii="宋体" w:eastAsia="宋体" w:hAnsi="宋体" w:cs="宋体" w:hint="eastAsia"/>
                <w:szCs w:val="24"/>
              </w:rPr>
              <w:t>名进行排名并导出</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筛选条件：时间、医院、科室、医生、药品分类、药品名称、金额显示格式、小数点位数、排名前</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报表样式：序号、药品编码、药品名称、规格、数量单位、厂家名称、指定月份数量、指定月份金额</w:t>
            </w:r>
          </w:p>
        </w:tc>
      </w:tr>
      <w:tr w:rsidR="00890A8B" w:rsidRPr="004D1ADD" w:rsidTr="00950F4A">
        <w:trPr>
          <w:trHeight w:val="265"/>
        </w:trPr>
        <w:tc>
          <w:tcPr>
            <w:tcW w:w="629" w:type="pct"/>
            <w:vMerge/>
            <w:shd w:val="clear" w:color="auto" w:fill="auto"/>
            <w:vAlign w:val="center"/>
          </w:tcPr>
          <w:p w:rsidR="00890A8B" w:rsidRPr="004D1ADD" w:rsidRDefault="00890A8B">
            <w:pPr>
              <w:jc w:val="center"/>
              <w:rPr>
                <w:rFonts w:ascii="宋体" w:eastAsia="宋体" w:hAnsi="宋体" w:cs="宋体"/>
                <w:color w:val="000000"/>
                <w:sz w:val="24"/>
                <w:szCs w:val="24"/>
              </w:rPr>
            </w:pPr>
          </w:p>
        </w:tc>
        <w:tc>
          <w:tcPr>
            <w:tcW w:w="470" w:type="pct"/>
            <w:vMerge/>
            <w:shd w:val="clear" w:color="auto" w:fill="FFFFFF"/>
            <w:vAlign w:val="center"/>
          </w:tcPr>
          <w:p w:rsidR="00890A8B" w:rsidRPr="004D1ADD" w:rsidRDefault="00890A8B">
            <w:pPr>
              <w:widowControl/>
              <w:jc w:val="center"/>
              <w:textAlignment w:val="bottom"/>
              <w:rPr>
                <w:rFonts w:ascii="宋体" w:eastAsia="宋体" w:hAnsi="宋体" w:cs="宋体"/>
                <w:color w:val="000000"/>
                <w:kern w:val="0"/>
                <w:sz w:val="24"/>
                <w:szCs w:val="24"/>
                <w:lang w:bidi="ar"/>
              </w:rPr>
            </w:pP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sz w:val="24"/>
                <w:szCs w:val="24"/>
              </w:rPr>
            </w:pPr>
            <w:r w:rsidRPr="004D1ADD">
              <w:rPr>
                <w:rFonts w:ascii="宋体" w:eastAsia="宋体" w:hAnsi="宋体" w:cs="宋体" w:hint="eastAsia"/>
                <w:sz w:val="24"/>
                <w:szCs w:val="24"/>
              </w:rPr>
              <w:t>18.药品用药途径查询</w:t>
            </w:r>
          </w:p>
        </w:tc>
        <w:tc>
          <w:tcPr>
            <w:tcW w:w="3123" w:type="pct"/>
            <w:shd w:val="clear" w:color="auto" w:fill="auto"/>
            <w:vAlign w:val="center"/>
          </w:tcPr>
          <w:p w:rsidR="00890A8B" w:rsidRPr="004D1ADD" w:rsidRDefault="005A1D67">
            <w:pPr>
              <w:pStyle w:val="21"/>
              <w:spacing w:line="240" w:lineRule="auto"/>
              <w:ind w:firstLineChars="0" w:firstLine="0"/>
              <w:rPr>
                <w:rFonts w:ascii="宋体" w:eastAsia="宋体" w:hAnsi="宋体" w:cs="宋体"/>
                <w:szCs w:val="24"/>
              </w:rPr>
            </w:pPr>
            <w:r w:rsidRPr="004D1ADD">
              <w:rPr>
                <w:rFonts w:ascii="宋体" w:eastAsia="宋体" w:hAnsi="宋体" w:cs="宋体" w:hint="eastAsia"/>
                <w:szCs w:val="24"/>
              </w:rPr>
              <w:t>对全院指定月份药品的用药途径进行排名并导出</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筛选条件：时间、医院、药品名称</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报表样式：药品编码、药品名称、用药途径</w:t>
            </w:r>
          </w:p>
        </w:tc>
      </w:tr>
      <w:tr w:rsidR="00890A8B" w:rsidRPr="004D1ADD" w:rsidTr="00950F4A">
        <w:trPr>
          <w:trHeight w:val="265"/>
        </w:trPr>
        <w:tc>
          <w:tcPr>
            <w:tcW w:w="629" w:type="pct"/>
            <w:vMerge/>
            <w:shd w:val="clear" w:color="auto" w:fill="auto"/>
            <w:vAlign w:val="center"/>
          </w:tcPr>
          <w:p w:rsidR="00890A8B" w:rsidRPr="004D1ADD" w:rsidRDefault="00890A8B">
            <w:pPr>
              <w:jc w:val="center"/>
              <w:rPr>
                <w:rFonts w:ascii="宋体" w:eastAsia="宋体" w:hAnsi="宋体" w:cs="宋体"/>
                <w:color w:val="000000"/>
                <w:sz w:val="24"/>
                <w:szCs w:val="24"/>
              </w:rPr>
            </w:pPr>
          </w:p>
        </w:tc>
        <w:tc>
          <w:tcPr>
            <w:tcW w:w="470" w:type="pct"/>
            <w:vMerge/>
            <w:shd w:val="clear" w:color="auto" w:fill="FFFFFF"/>
            <w:vAlign w:val="center"/>
          </w:tcPr>
          <w:p w:rsidR="00890A8B" w:rsidRPr="004D1ADD" w:rsidRDefault="00890A8B">
            <w:pPr>
              <w:widowControl/>
              <w:jc w:val="center"/>
              <w:textAlignment w:val="bottom"/>
              <w:rPr>
                <w:rFonts w:ascii="宋体" w:eastAsia="宋体" w:hAnsi="宋体" w:cs="宋体"/>
                <w:color w:val="000000"/>
                <w:kern w:val="0"/>
                <w:sz w:val="24"/>
                <w:szCs w:val="24"/>
                <w:lang w:bidi="ar"/>
              </w:rPr>
            </w:pP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sz w:val="24"/>
                <w:szCs w:val="24"/>
              </w:rPr>
            </w:pPr>
            <w:r w:rsidRPr="004D1ADD">
              <w:rPr>
                <w:rFonts w:ascii="宋体" w:eastAsia="宋体" w:hAnsi="宋体" w:cs="宋体" w:hint="eastAsia"/>
                <w:sz w:val="24"/>
                <w:szCs w:val="24"/>
              </w:rPr>
              <w:t>19.药品金额、数</w:t>
            </w:r>
            <w:r w:rsidRPr="004D1ADD">
              <w:rPr>
                <w:rFonts w:ascii="宋体" w:eastAsia="宋体" w:hAnsi="宋体" w:cs="宋体" w:hint="eastAsia"/>
                <w:sz w:val="24"/>
                <w:szCs w:val="24"/>
              </w:rPr>
              <w:lastRenderedPageBreak/>
              <w:t>量（用药途径）</w:t>
            </w:r>
          </w:p>
        </w:tc>
        <w:tc>
          <w:tcPr>
            <w:tcW w:w="3123" w:type="pct"/>
            <w:shd w:val="clear" w:color="auto" w:fill="auto"/>
            <w:vAlign w:val="center"/>
          </w:tcPr>
          <w:p w:rsidR="00890A8B" w:rsidRPr="004D1ADD" w:rsidRDefault="005A1D67">
            <w:pPr>
              <w:pStyle w:val="21"/>
              <w:spacing w:line="240" w:lineRule="auto"/>
              <w:ind w:firstLineChars="0" w:firstLine="0"/>
              <w:rPr>
                <w:rFonts w:ascii="宋体" w:eastAsia="宋体" w:hAnsi="宋体" w:cs="宋体"/>
                <w:szCs w:val="24"/>
              </w:rPr>
            </w:pPr>
            <w:r w:rsidRPr="004D1ADD">
              <w:rPr>
                <w:rFonts w:ascii="宋体" w:eastAsia="宋体" w:hAnsi="宋体" w:cs="宋体" w:hint="eastAsia"/>
                <w:szCs w:val="24"/>
              </w:rPr>
              <w:lastRenderedPageBreak/>
              <w:t>根据用药途径对药品的金额、数量进行排名并导出报表</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筛选条件：时间、医院、科室、药品名称、用药</w:t>
            </w:r>
            <w:r w:rsidRPr="004D1ADD">
              <w:rPr>
                <w:rFonts w:ascii="宋体" w:eastAsia="宋体" w:hAnsi="宋体" w:cs="宋体" w:hint="eastAsia"/>
                <w:sz w:val="24"/>
                <w:szCs w:val="24"/>
              </w:rPr>
              <w:lastRenderedPageBreak/>
              <w:t>途径</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报表样式：药品编码、药瓶名称、规格、用药途径</w:t>
            </w:r>
          </w:p>
        </w:tc>
      </w:tr>
      <w:tr w:rsidR="00890A8B" w:rsidRPr="004D1ADD" w:rsidTr="00950F4A">
        <w:trPr>
          <w:trHeight w:val="265"/>
        </w:trPr>
        <w:tc>
          <w:tcPr>
            <w:tcW w:w="629" w:type="pct"/>
            <w:vMerge/>
            <w:shd w:val="clear" w:color="auto" w:fill="auto"/>
            <w:vAlign w:val="center"/>
          </w:tcPr>
          <w:p w:rsidR="00890A8B" w:rsidRPr="004D1ADD" w:rsidRDefault="00890A8B">
            <w:pPr>
              <w:jc w:val="center"/>
              <w:rPr>
                <w:rFonts w:ascii="宋体" w:eastAsia="宋体" w:hAnsi="宋体" w:cs="宋体"/>
                <w:color w:val="000000"/>
                <w:sz w:val="24"/>
                <w:szCs w:val="24"/>
              </w:rPr>
            </w:pPr>
          </w:p>
        </w:tc>
        <w:tc>
          <w:tcPr>
            <w:tcW w:w="470" w:type="pct"/>
            <w:vMerge w:val="restart"/>
            <w:shd w:val="clear" w:color="auto" w:fill="FFFFFF"/>
            <w:vAlign w:val="center"/>
          </w:tcPr>
          <w:p w:rsidR="00890A8B" w:rsidRPr="004D1ADD" w:rsidRDefault="005A1D67">
            <w:pPr>
              <w:widowControl/>
              <w:jc w:val="center"/>
              <w:textAlignment w:val="bottom"/>
              <w:rPr>
                <w:rFonts w:ascii="宋体" w:eastAsia="宋体" w:hAnsi="宋体" w:cs="宋体"/>
                <w:color w:val="000000"/>
                <w:sz w:val="24"/>
                <w:szCs w:val="24"/>
              </w:rPr>
            </w:pPr>
            <w:r w:rsidRPr="004D1ADD">
              <w:rPr>
                <w:rFonts w:ascii="宋体" w:eastAsia="宋体" w:hAnsi="宋体" w:cs="宋体" w:hint="eastAsia"/>
                <w:color w:val="000000"/>
                <w:kern w:val="0"/>
                <w:sz w:val="24"/>
                <w:szCs w:val="24"/>
                <w:lang w:bidi="ar"/>
              </w:rPr>
              <w:t>指标监控</w:t>
            </w: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color w:val="000000"/>
                <w:sz w:val="24"/>
                <w:szCs w:val="24"/>
              </w:rPr>
            </w:pPr>
            <w:r w:rsidRPr="004D1ADD">
              <w:rPr>
                <w:rFonts w:ascii="宋体" w:eastAsia="宋体" w:hAnsi="宋体" w:cs="宋体" w:hint="eastAsia"/>
                <w:sz w:val="24"/>
                <w:szCs w:val="24"/>
              </w:rPr>
              <w:t>1.全院指标</w:t>
            </w:r>
          </w:p>
        </w:tc>
        <w:tc>
          <w:tcPr>
            <w:tcW w:w="3123" w:type="pct"/>
            <w:shd w:val="clear" w:color="auto" w:fill="auto"/>
            <w:vAlign w:val="center"/>
          </w:tcPr>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根据“1.全院医疗费用情况报表，需满足18项上报数据指标要求；2.基本药物使用情况报表，需满足9项上报数据指标要求；9.提供单品总用药、全院用药指标监控功能，可对全院指标、住院指标、门诊指标、药品分类指标、门诊科室指标、住院科室指标进行统计。”要求</w:t>
            </w:r>
          </w:p>
          <w:p w:rsidR="00890A8B" w:rsidRPr="004D1ADD" w:rsidRDefault="005A1D67">
            <w:pPr>
              <w:pStyle w:val="21"/>
              <w:spacing w:line="240" w:lineRule="auto"/>
              <w:ind w:firstLineChars="0" w:firstLine="0"/>
              <w:rPr>
                <w:rFonts w:ascii="宋体" w:eastAsia="宋体" w:hAnsi="宋体" w:cs="宋体"/>
                <w:szCs w:val="24"/>
              </w:rPr>
            </w:pPr>
            <w:r w:rsidRPr="004D1ADD">
              <w:rPr>
                <w:rFonts w:ascii="宋体" w:eastAsia="宋体" w:hAnsi="宋体" w:cs="宋体" w:hint="eastAsia"/>
                <w:szCs w:val="24"/>
              </w:rPr>
              <w:t>抗菌药占总金额比（不包括疫苗）（%）</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基本药物总费用比例（不包括疫苗）（%）</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基本用药费用比例（不包括疫苗，不含中药饮片）（%）</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基本</w:t>
            </w:r>
            <w:proofErr w:type="gramStart"/>
            <w:r w:rsidRPr="004D1ADD">
              <w:rPr>
                <w:rFonts w:ascii="宋体" w:eastAsia="宋体" w:hAnsi="宋体" w:cs="宋体" w:hint="eastAsia"/>
                <w:sz w:val="24"/>
                <w:szCs w:val="24"/>
              </w:rPr>
              <w:t>用药总</w:t>
            </w:r>
            <w:proofErr w:type="gramEnd"/>
            <w:r w:rsidRPr="004D1ADD">
              <w:rPr>
                <w:rFonts w:ascii="宋体" w:eastAsia="宋体" w:hAnsi="宋体" w:cs="宋体" w:hint="eastAsia"/>
                <w:sz w:val="24"/>
                <w:szCs w:val="24"/>
              </w:rPr>
              <w:t>费用比（西药+成药+草药）（%）</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基本</w:t>
            </w:r>
            <w:proofErr w:type="gramStart"/>
            <w:r w:rsidRPr="004D1ADD">
              <w:rPr>
                <w:rFonts w:ascii="宋体" w:eastAsia="宋体" w:hAnsi="宋体" w:cs="宋体" w:hint="eastAsia"/>
                <w:sz w:val="24"/>
                <w:szCs w:val="24"/>
              </w:rPr>
              <w:t>用药总</w:t>
            </w:r>
            <w:proofErr w:type="gramEnd"/>
            <w:r w:rsidRPr="004D1ADD">
              <w:rPr>
                <w:rFonts w:ascii="宋体" w:eastAsia="宋体" w:hAnsi="宋体" w:cs="宋体" w:hint="eastAsia"/>
                <w:sz w:val="24"/>
                <w:szCs w:val="24"/>
              </w:rPr>
              <w:t>费用比（西药+成药）（%）</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辅助用药收入占比（%）</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基本药物品</w:t>
            </w:r>
            <w:proofErr w:type="gramStart"/>
            <w:r w:rsidRPr="004D1ADD">
              <w:rPr>
                <w:rFonts w:ascii="宋体" w:eastAsia="宋体" w:hAnsi="宋体" w:cs="宋体" w:hint="eastAsia"/>
                <w:sz w:val="24"/>
                <w:szCs w:val="24"/>
              </w:rPr>
              <w:t>规</w:t>
            </w:r>
            <w:proofErr w:type="gramEnd"/>
            <w:r w:rsidRPr="004D1ADD">
              <w:rPr>
                <w:rFonts w:ascii="宋体" w:eastAsia="宋体" w:hAnsi="宋体" w:cs="宋体" w:hint="eastAsia"/>
                <w:sz w:val="24"/>
                <w:szCs w:val="24"/>
              </w:rPr>
              <w:t>数（中草药）</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国家基本药物费用比（成药）</w:t>
            </w:r>
          </w:p>
          <w:p w:rsidR="00890A8B" w:rsidRPr="004D1ADD" w:rsidRDefault="005A1D67">
            <w:pPr>
              <w:rPr>
                <w:rFonts w:ascii="宋体" w:eastAsia="宋体" w:hAnsi="宋体" w:cs="宋体"/>
                <w:sz w:val="24"/>
                <w:szCs w:val="24"/>
              </w:rPr>
            </w:pPr>
            <w:proofErr w:type="gramStart"/>
            <w:r w:rsidRPr="004D1ADD">
              <w:rPr>
                <w:rFonts w:ascii="宋体" w:eastAsia="宋体" w:hAnsi="宋体" w:cs="宋体" w:hint="eastAsia"/>
                <w:sz w:val="24"/>
                <w:szCs w:val="24"/>
              </w:rPr>
              <w:t>省基本</w:t>
            </w:r>
            <w:proofErr w:type="gramEnd"/>
            <w:r w:rsidRPr="004D1ADD">
              <w:rPr>
                <w:rFonts w:ascii="宋体" w:eastAsia="宋体" w:hAnsi="宋体" w:cs="宋体" w:hint="eastAsia"/>
                <w:sz w:val="24"/>
                <w:szCs w:val="24"/>
              </w:rPr>
              <w:t>药物费用比（成药）</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国家基本药物实际品</w:t>
            </w:r>
            <w:proofErr w:type="gramStart"/>
            <w:r w:rsidRPr="004D1ADD">
              <w:rPr>
                <w:rFonts w:ascii="宋体" w:eastAsia="宋体" w:hAnsi="宋体" w:cs="宋体" w:hint="eastAsia"/>
                <w:sz w:val="24"/>
                <w:szCs w:val="24"/>
              </w:rPr>
              <w:t>规</w:t>
            </w:r>
            <w:proofErr w:type="gramEnd"/>
            <w:r w:rsidRPr="004D1ADD">
              <w:rPr>
                <w:rFonts w:ascii="宋体" w:eastAsia="宋体" w:hAnsi="宋体" w:cs="宋体" w:hint="eastAsia"/>
                <w:sz w:val="24"/>
                <w:szCs w:val="24"/>
              </w:rPr>
              <w:t>数</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非基本药物品</w:t>
            </w:r>
            <w:proofErr w:type="gramStart"/>
            <w:r w:rsidRPr="004D1ADD">
              <w:rPr>
                <w:rFonts w:ascii="宋体" w:eastAsia="宋体" w:hAnsi="宋体" w:cs="宋体" w:hint="eastAsia"/>
                <w:sz w:val="24"/>
                <w:szCs w:val="24"/>
              </w:rPr>
              <w:t>规</w:t>
            </w:r>
            <w:proofErr w:type="gramEnd"/>
            <w:r w:rsidRPr="004D1ADD">
              <w:rPr>
                <w:rFonts w:ascii="宋体" w:eastAsia="宋体" w:hAnsi="宋体" w:cs="宋体" w:hint="eastAsia"/>
                <w:sz w:val="24"/>
                <w:szCs w:val="24"/>
              </w:rPr>
              <w:t>数（中草药）</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国家基本药物费用比（西药）</w:t>
            </w:r>
          </w:p>
          <w:p w:rsidR="00890A8B" w:rsidRPr="004D1ADD" w:rsidRDefault="005A1D67">
            <w:pPr>
              <w:rPr>
                <w:rFonts w:ascii="宋体" w:eastAsia="宋体" w:hAnsi="宋体" w:cs="宋体"/>
                <w:sz w:val="24"/>
                <w:szCs w:val="24"/>
              </w:rPr>
            </w:pPr>
            <w:proofErr w:type="gramStart"/>
            <w:r w:rsidRPr="004D1ADD">
              <w:rPr>
                <w:rFonts w:ascii="宋体" w:eastAsia="宋体" w:hAnsi="宋体" w:cs="宋体" w:hint="eastAsia"/>
                <w:sz w:val="24"/>
                <w:szCs w:val="24"/>
              </w:rPr>
              <w:t>省基本</w:t>
            </w:r>
            <w:proofErr w:type="gramEnd"/>
            <w:r w:rsidRPr="004D1ADD">
              <w:rPr>
                <w:rFonts w:ascii="宋体" w:eastAsia="宋体" w:hAnsi="宋体" w:cs="宋体" w:hint="eastAsia"/>
                <w:sz w:val="24"/>
                <w:szCs w:val="24"/>
              </w:rPr>
              <w:t>药物实际品</w:t>
            </w:r>
            <w:proofErr w:type="gramStart"/>
            <w:r w:rsidRPr="004D1ADD">
              <w:rPr>
                <w:rFonts w:ascii="宋体" w:eastAsia="宋体" w:hAnsi="宋体" w:cs="宋体" w:hint="eastAsia"/>
                <w:sz w:val="24"/>
                <w:szCs w:val="24"/>
              </w:rPr>
              <w:t>规</w:t>
            </w:r>
            <w:proofErr w:type="gramEnd"/>
            <w:r w:rsidRPr="004D1ADD">
              <w:rPr>
                <w:rFonts w:ascii="宋体" w:eastAsia="宋体" w:hAnsi="宋体" w:cs="宋体" w:hint="eastAsia"/>
                <w:sz w:val="24"/>
                <w:szCs w:val="24"/>
              </w:rPr>
              <w:t>数</w:t>
            </w:r>
          </w:p>
          <w:p w:rsidR="00890A8B" w:rsidRPr="004D1ADD" w:rsidRDefault="005A1D67">
            <w:pPr>
              <w:rPr>
                <w:rFonts w:ascii="宋体" w:eastAsia="宋体" w:hAnsi="宋体" w:cs="宋体"/>
                <w:sz w:val="24"/>
                <w:szCs w:val="24"/>
              </w:rPr>
            </w:pPr>
            <w:proofErr w:type="gramStart"/>
            <w:r w:rsidRPr="004D1ADD">
              <w:rPr>
                <w:rFonts w:ascii="宋体" w:eastAsia="宋体" w:hAnsi="宋体" w:cs="宋体" w:hint="eastAsia"/>
                <w:sz w:val="24"/>
                <w:szCs w:val="24"/>
              </w:rPr>
              <w:t>省基本</w:t>
            </w:r>
            <w:proofErr w:type="gramEnd"/>
            <w:r w:rsidRPr="004D1ADD">
              <w:rPr>
                <w:rFonts w:ascii="宋体" w:eastAsia="宋体" w:hAnsi="宋体" w:cs="宋体" w:hint="eastAsia"/>
                <w:sz w:val="24"/>
                <w:szCs w:val="24"/>
              </w:rPr>
              <w:t>药物费用比（西药）</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基本药物品</w:t>
            </w:r>
            <w:proofErr w:type="gramStart"/>
            <w:r w:rsidRPr="004D1ADD">
              <w:rPr>
                <w:rFonts w:ascii="宋体" w:eastAsia="宋体" w:hAnsi="宋体" w:cs="宋体" w:hint="eastAsia"/>
                <w:sz w:val="24"/>
                <w:szCs w:val="24"/>
              </w:rPr>
              <w:t>规</w:t>
            </w:r>
            <w:proofErr w:type="gramEnd"/>
            <w:r w:rsidRPr="004D1ADD">
              <w:rPr>
                <w:rFonts w:ascii="宋体" w:eastAsia="宋体" w:hAnsi="宋体" w:cs="宋体" w:hint="eastAsia"/>
                <w:sz w:val="24"/>
                <w:szCs w:val="24"/>
              </w:rPr>
              <w:t>数（中药饮片）</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基本药物使用率（%）</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基</w:t>
            </w:r>
            <w:proofErr w:type="gramStart"/>
            <w:r w:rsidRPr="004D1ADD">
              <w:rPr>
                <w:rFonts w:ascii="宋体" w:eastAsia="宋体" w:hAnsi="宋体" w:cs="宋体" w:hint="eastAsia"/>
                <w:sz w:val="24"/>
                <w:szCs w:val="24"/>
              </w:rPr>
              <w:t>药用药总费用比</w:t>
            </w:r>
            <w:proofErr w:type="gramEnd"/>
            <w:r w:rsidRPr="004D1ADD">
              <w:rPr>
                <w:rFonts w:ascii="宋体" w:eastAsia="宋体" w:hAnsi="宋体" w:cs="宋体" w:hint="eastAsia"/>
                <w:sz w:val="24"/>
                <w:szCs w:val="24"/>
              </w:rPr>
              <w:t>（不包括肿瘤类和生殖类药物）（%）</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抗菌药物占药品使用总金额比例（%）</w:t>
            </w:r>
          </w:p>
          <w:p w:rsidR="00890A8B" w:rsidRPr="004D1ADD" w:rsidRDefault="005A1D67">
            <w:pPr>
              <w:rPr>
                <w:rFonts w:ascii="宋体" w:eastAsia="宋体" w:hAnsi="宋体" w:cs="宋体"/>
                <w:sz w:val="24"/>
                <w:szCs w:val="24"/>
              </w:rPr>
            </w:pPr>
            <w:proofErr w:type="gramStart"/>
            <w:r w:rsidRPr="004D1ADD">
              <w:rPr>
                <w:rFonts w:ascii="宋体" w:eastAsia="宋体" w:hAnsi="宋体" w:cs="宋体" w:hint="eastAsia"/>
                <w:sz w:val="24"/>
                <w:szCs w:val="24"/>
              </w:rPr>
              <w:t>省基本</w:t>
            </w:r>
            <w:proofErr w:type="gramEnd"/>
            <w:r w:rsidRPr="004D1ADD">
              <w:rPr>
                <w:rFonts w:ascii="宋体" w:eastAsia="宋体" w:hAnsi="宋体" w:cs="宋体" w:hint="eastAsia"/>
                <w:sz w:val="24"/>
                <w:szCs w:val="24"/>
              </w:rPr>
              <w:t>药物配备比例（%）</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药品比例（%）</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药品</w:t>
            </w:r>
            <w:proofErr w:type="gramStart"/>
            <w:r w:rsidRPr="004D1ADD">
              <w:rPr>
                <w:rFonts w:ascii="宋体" w:eastAsia="宋体" w:hAnsi="宋体" w:cs="宋体" w:hint="eastAsia"/>
                <w:sz w:val="24"/>
                <w:szCs w:val="24"/>
              </w:rPr>
              <w:t>品规</w:t>
            </w:r>
            <w:proofErr w:type="gramEnd"/>
            <w:r w:rsidRPr="004D1ADD">
              <w:rPr>
                <w:rFonts w:ascii="宋体" w:eastAsia="宋体" w:hAnsi="宋体" w:cs="宋体" w:hint="eastAsia"/>
                <w:sz w:val="24"/>
                <w:szCs w:val="24"/>
              </w:rPr>
              <w:t>数</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基本药物品</w:t>
            </w:r>
            <w:proofErr w:type="gramStart"/>
            <w:r w:rsidRPr="004D1ADD">
              <w:rPr>
                <w:rFonts w:ascii="宋体" w:eastAsia="宋体" w:hAnsi="宋体" w:cs="宋体" w:hint="eastAsia"/>
                <w:sz w:val="24"/>
                <w:szCs w:val="24"/>
              </w:rPr>
              <w:t>规</w:t>
            </w:r>
            <w:proofErr w:type="gramEnd"/>
            <w:r w:rsidRPr="004D1ADD">
              <w:rPr>
                <w:rFonts w:ascii="宋体" w:eastAsia="宋体" w:hAnsi="宋体" w:cs="宋体" w:hint="eastAsia"/>
                <w:sz w:val="24"/>
                <w:szCs w:val="24"/>
              </w:rPr>
              <w:t>数（西药）</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基本药物品</w:t>
            </w:r>
            <w:proofErr w:type="gramStart"/>
            <w:r w:rsidRPr="004D1ADD">
              <w:rPr>
                <w:rFonts w:ascii="宋体" w:eastAsia="宋体" w:hAnsi="宋体" w:cs="宋体" w:hint="eastAsia"/>
                <w:sz w:val="24"/>
                <w:szCs w:val="24"/>
              </w:rPr>
              <w:t>规</w:t>
            </w:r>
            <w:proofErr w:type="gramEnd"/>
            <w:r w:rsidRPr="004D1ADD">
              <w:rPr>
                <w:rFonts w:ascii="宋体" w:eastAsia="宋体" w:hAnsi="宋体" w:cs="宋体" w:hint="eastAsia"/>
                <w:sz w:val="24"/>
                <w:szCs w:val="24"/>
              </w:rPr>
              <w:t>数（成药）</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基本药物品</w:t>
            </w:r>
            <w:proofErr w:type="gramStart"/>
            <w:r w:rsidRPr="004D1ADD">
              <w:rPr>
                <w:rFonts w:ascii="宋体" w:eastAsia="宋体" w:hAnsi="宋体" w:cs="宋体" w:hint="eastAsia"/>
                <w:sz w:val="24"/>
                <w:szCs w:val="24"/>
              </w:rPr>
              <w:t>规</w:t>
            </w:r>
            <w:proofErr w:type="gramEnd"/>
            <w:r w:rsidRPr="004D1ADD">
              <w:rPr>
                <w:rFonts w:ascii="宋体" w:eastAsia="宋体" w:hAnsi="宋体" w:cs="宋体" w:hint="eastAsia"/>
                <w:sz w:val="24"/>
                <w:szCs w:val="24"/>
              </w:rPr>
              <w:t>数</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基本</w:t>
            </w:r>
            <w:proofErr w:type="gramStart"/>
            <w:r w:rsidRPr="004D1ADD">
              <w:rPr>
                <w:rFonts w:ascii="宋体" w:eastAsia="宋体" w:hAnsi="宋体" w:cs="宋体" w:hint="eastAsia"/>
                <w:sz w:val="24"/>
                <w:szCs w:val="24"/>
              </w:rPr>
              <w:t>用药总</w:t>
            </w:r>
            <w:proofErr w:type="gramEnd"/>
            <w:r w:rsidRPr="004D1ADD">
              <w:rPr>
                <w:rFonts w:ascii="宋体" w:eastAsia="宋体" w:hAnsi="宋体" w:cs="宋体" w:hint="eastAsia"/>
                <w:sz w:val="24"/>
                <w:szCs w:val="24"/>
              </w:rPr>
              <w:t>费用比（西药+成药）（%）</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国家基</w:t>
            </w:r>
            <w:proofErr w:type="gramStart"/>
            <w:r w:rsidRPr="004D1ADD">
              <w:rPr>
                <w:rFonts w:ascii="宋体" w:eastAsia="宋体" w:hAnsi="宋体" w:cs="宋体" w:hint="eastAsia"/>
                <w:sz w:val="24"/>
                <w:szCs w:val="24"/>
              </w:rPr>
              <w:t>药用药总费用比</w:t>
            </w:r>
            <w:proofErr w:type="gramEnd"/>
            <w:r w:rsidRPr="004D1ADD">
              <w:rPr>
                <w:rFonts w:ascii="宋体" w:eastAsia="宋体" w:hAnsi="宋体" w:cs="宋体" w:hint="eastAsia"/>
                <w:sz w:val="24"/>
                <w:szCs w:val="24"/>
              </w:rPr>
              <w:t>（不包括肿瘤类和生殖类药物）（%）</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国家基本药物品种数（中药饮片）</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国家基本药物品种数（西药）</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国家基本药物品种数（成药）</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国家基本药物品</w:t>
            </w:r>
            <w:proofErr w:type="gramStart"/>
            <w:r w:rsidRPr="004D1ADD">
              <w:rPr>
                <w:rFonts w:ascii="宋体" w:eastAsia="宋体" w:hAnsi="宋体" w:cs="宋体" w:hint="eastAsia"/>
                <w:sz w:val="24"/>
                <w:szCs w:val="24"/>
              </w:rPr>
              <w:t>规</w:t>
            </w:r>
            <w:proofErr w:type="gramEnd"/>
            <w:r w:rsidRPr="004D1ADD">
              <w:rPr>
                <w:rFonts w:ascii="宋体" w:eastAsia="宋体" w:hAnsi="宋体" w:cs="宋体" w:hint="eastAsia"/>
                <w:sz w:val="24"/>
                <w:szCs w:val="24"/>
              </w:rPr>
              <w:t>数（中药饮片）</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国家基本药物品</w:t>
            </w:r>
            <w:proofErr w:type="gramStart"/>
            <w:r w:rsidRPr="004D1ADD">
              <w:rPr>
                <w:rFonts w:ascii="宋体" w:eastAsia="宋体" w:hAnsi="宋体" w:cs="宋体" w:hint="eastAsia"/>
                <w:sz w:val="24"/>
                <w:szCs w:val="24"/>
              </w:rPr>
              <w:t>规</w:t>
            </w:r>
            <w:proofErr w:type="gramEnd"/>
            <w:r w:rsidRPr="004D1ADD">
              <w:rPr>
                <w:rFonts w:ascii="宋体" w:eastAsia="宋体" w:hAnsi="宋体" w:cs="宋体" w:hint="eastAsia"/>
                <w:sz w:val="24"/>
                <w:szCs w:val="24"/>
              </w:rPr>
              <w:t>数（西药）</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lastRenderedPageBreak/>
              <w:t>国家基本药物品</w:t>
            </w:r>
            <w:proofErr w:type="gramStart"/>
            <w:r w:rsidRPr="004D1ADD">
              <w:rPr>
                <w:rFonts w:ascii="宋体" w:eastAsia="宋体" w:hAnsi="宋体" w:cs="宋体" w:hint="eastAsia"/>
                <w:sz w:val="24"/>
                <w:szCs w:val="24"/>
              </w:rPr>
              <w:t>规</w:t>
            </w:r>
            <w:proofErr w:type="gramEnd"/>
            <w:r w:rsidRPr="004D1ADD">
              <w:rPr>
                <w:rFonts w:ascii="宋体" w:eastAsia="宋体" w:hAnsi="宋体" w:cs="宋体" w:hint="eastAsia"/>
                <w:sz w:val="24"/>
                <w:szCs w:val="24"/>
              </w:rPr>
              <w:t>数（成药）</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国家基本药物配备比例（%）</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注射剂品</w:t>
            </w:r>
            <w:proofErr w:type="gramStart"/>
            <w:r w:rsidRPr="004D1ADD">
              <w:rPr>
                <w:rFonts w:ascii="宋体" w:eastAsia="宋体" w:hAnsi="宋体" w:cs="宋体" w:hint="eastAsia"/>
                <w:sz w:val="24"/>
                <w:szCs w:val="24"/>
              </w:rPr>
              <w:t>规</w:t>
            </w:r>
            <w:proofErr w:type="gramEnd"/>
            <w:r w:rsidRPr="004D1ADD">
              <w:rPr>
                <w:rFonts w:ascii="宋体" w:eastAsia="宋体" w:hAnsi="宋体" w:cs="宋体" w:hint="eastAsia"/>
                <w:sz w:val="24"/>
                <w:szCs w:val="24"/>
              </w:rPr>
              <w:t>数</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非基本药物品</w:t>
            </w:r>
            <w:proofErr w:type="gramStart"/>
            <w:r w:rsidRPr="004D1ADD">
              <w:rPr>
                <w:rFonts w:ascii="宋体" w:eastAsia="宋体" w:hAnsi="宋体" w:cs="宋体" w:hint="eastAsia"/>
                <w:sz w:val="24"/>
                <w:szCs w:val="24"/>
              </w:rPr>
              <w:t>规</w:t>
            </w:r>
            <w:proofErr w:type="gramEnd"/>
            <w:r w:rsidRPr="004D1ADD">
              <w:rPr>
                <w:rFonts w:ascii="宋体" w:eastAsia="宋体" w:hAnsi="宋体" w:cs="宋体" w:hint="eastAsia"/>
                <w:sz w:val="24"/>
                <w:szCs w:val="24"/>
              </w:rPr>
              <w:t>数（成药）</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非基本药物品</w:t>
            </w:r>
            <w:proofErr w:type="gramStart"/>
            <w:r w:rsidRPr="004D1ADD">
              <w:rPr>
                <w:rFonts w:ascii="宋体" w:eastAsia="宋体" w:hAnsi="宋体" w:cs="宋体" w:hint="eastAsia"/>
                <w:sz w:val="24"/>
                <w:szCs w:val="24"/>
              </w:rPr>
              <w:t>规</w:t>
            </w:r>
            <w:proofErr w:type="gramEnd"/>
            <w:r w:rsidRPr="004D1ADD">
              <w:rPr>
                <w:rFonts w:ascii="宋体" w:eastAsia="宋体" w:hAnsi="宋体" w:cs="宋体" w:hint="eastAsia"/>
                <w:sz w:val="24"/>
                <w:szCs w:val="24"/>
              </w:rPr>
              <w:t>数（西药）</w:t>
            </w:r>
          </w:p>
        </w:tc>
      </w:tr>
      <w:tr w:rsidR="00890A8B" w:rsidRPr="004D1ADD" w:rsidTr="00950F4A">
        <w:trPr>
          <w:trHeight w:val="268"/>
        </w:trPr>
        <w:tc>
          <w:tcPr>
            <w:tcW w:w="629" w:type="pct"/>
            <w:vMerge/>
            <w:shd w:val="clear" w:color="auto" w:fill="auto"/>
            <w:vAlign w:val="center"/>
          </w:tcPr>
          <w:p w:rsidR="00890A8B" w:rsidRPr="004D1ADD" w:rsidRDefault="00890A8B">
            <w:pPr>
              <w:jc w:val="center"/>
              <w:rPr>
                <w:rFonts w:ascii="宋体" w:eastAsia="宋体" w:hAnsi="宋体" w:cs="宋体"/>
                <w:color w:val="000000"/>
                <w:sz w:val="24"/>
                <w:szCs w:val="24"/>
              </w:rPr>
            </w:pPr>
          </w:p>
        </w:tc>
        <w:tc>
          <w:tcPr>
            <w:tcW w:w="470" w:type="pct"/>
            <w:vMerge/>
            <w:shd w:val="clear" w:color="auto" w:fill="FFFFFF"/>
            <w:vAlign w:val="center"/>
          </w:tcPr>
          <w:p w:rsidR="00890A8B" w:rsidRPr="004D1ADD" w:rsidRDefault="00890A8B">
            <w:pPr>
              <w:widowControl/>
              <w:jc w:val="center"/>
              <w:textAlignment w:val="bottom"/>
              <w:rPr>
                <w:rFonts w:ascii="宋体" w:eastAsia="宋体" w:hAnsi="宋体" w:cs="宋体"/>
                <w:color w:val="000000"/>
                <w:kern w:val="0"/>
                <w:sz w:val="24"/>
                <w:szCs w:val="24"/>
                <w:lang w:bidi="ar"/>
              </w:rPr>
            </w:pP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color w:val="000000"/>
                <w:kern w:val="0"/>
                <w:sz w:val="24"/>
                <w:szCs w:val="24"/>
                <w:lang w:bidi="ar"/>
              </w:rPr>
            </w:pPr>
            <w:r w:rsidRPr="004D1ADD">
              <w:rPr>
                <w:rFonts w:ascii="宋体" w:eastAsia="宋体" w:hAnsi="宋体" w:cs="宋体" w:hint="eastAsia"/>
                <w:sz w:val="24"/>
                <w:szCs w:val="24"/>
              </w:rPr>
              <w:t>2.门诊指标</w:t>
            </w:r>
          </w:p>
        </w:tc>
        <w:tc>
          <w:tcPr>
            <w:tcW w:w="3123" w:type="pct"/>
            <w:shd w:val="clear" w:color="auto" w:fill="auto"/>
            <w:vAlign w:val="center"/>
          </w:tcPr>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根据“1.全院医疗费用情况报表，需满足18项上报数据指标要求；2.基本药物使用情况报表，需满足9项上报数据指标要求；9.提供单品总用药、全院用药指标监控功能，可对全院指标、住院指标、门诊指标、药品分类指标、门诊科室指标、住院科室指标进行统计。”要求：</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抗菌约</w:t>
            </w:r>
            <w:proofErr w:type="gramStart"/>
            <w:r w:rsidRPr="004D1ADD">
              <w:rPr>
                <w:rFonts w:ascii="宋体" w:eastAsia="宋体" w:hAnsi="宋体" w:cs="宋体" w:hint="eastAsia"/>
                <w:sz w:val="24"/>
                <w:szCs w:val="24"/>
              </w:rPr>
              <w:t>物金额</w:t>
            </w:r>
            <w:proofErr w:type="gramEnd"/>
            <w:r w:rsidRPr="004D1ADD">
              <w:rPr>
                <w:rFonts w:ascii="宋体" w:eastAsia="宋体" w:hAnsi="宋体" w:cs="宋体" w:hint="eastAsia"/>
                <w:sz w:val="24"/>
                <w:szCs w:val="24"/>
              </w:rPr>
              <w:t>比例（儿科)%</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门诊抗菌药物使用率（儿科）(%)</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急诊抗菌药物使用率（儿科）(%)</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门急诊抗菌药物使用率（儿科）(%)</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人均用药品种数（诊疗人次）（种）</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国家基本用药使用率（不包括疫苗）(%)</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国家基本</w:t>
            </w:r>
            <w:proofErr w:type="gramStart"/>
            <w:r w:rsidRPr="004D1ADD">
              <w:rPr>
                <w:rFonts w:ascii="宋体" w:eastAsia="宋体" w:hAnsi="宋体" w:cs="宋体" w:hint="eastAsia"/>
                <w:sz w:val="24"/>
                <w:szCs w:val="24"/>
              </w:rPr>
              <w:t>用药总</w:t>
            </w:r>
            <w:proofErr w:type="gramEnd"/>
            <w:r w:rsidRPr="004D1ADD">
              <w:rPr>
                <w:rFonts w:ascii="宋体" w:eastAsia="宋体" w:hAnsi="宋体" w:cs="宋体" w:hint="eastAsia"/>
                <w:sz w:val="24"/>
                <w:szCs w:val="24"/>
              </w:rPr>
              <w:t>费用比（西药+成药+草药）（不包括疫苗）(%）</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国家基本</w:t>
            </w:r>
            <w:proofErr w:type="gramStart"/>
            <w:r w:rsidRPr="004D1ADD">
              <w:rPr>
                <w:rFonts w:ascii="宋体" w:eastAsia="宋体" w:hAnsi="宋体" w:cs="宋体" w:hint="eastAsia"/>
                <w:sz w:val="24"/>
                <w:szCs w:val="24"/>
              </w:rPr>
              <w:t>用药总</w:t>
            </w:r>
            <w:proofErr w:type="gramEnd"/>
            <w:r w:rsidRPr="004D1ADD">
              <w:rPr>
                <w:rFonts w:ascii="宋体" w:eastAsia="宋体" w:hAnsi="宋体" w:cs="宋体" w:hint="eastAsia"/>
                <w:sz w:val="24"/>
                <w:szCs w:val="24"/>
              </w:rPr>
              <w:t>费用比（西药+成药）（不包括疫苗）(%）</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国家基本用药费用比例（不包括疫苗，不含中药饮片）(%)</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国家基本药物</w:t>
            </w:r>
            <w:proofErr w:type="gramStart"/>
            <w:r w:rsidRPr="004D1ADD">
              <w:rPr>
                <w:rFonts w:ascii="宋体" w:eastAsia="宋体" w:hAnsi="宋体" w:cs="宋体" w:hint="eastAsia"/>
                <w:sz w:val="24"/>
                <w:szCs w:val="24"/>
              </w:rPr>
              <w:t>金颜比例</w:t>
            </w:r>
            <w:proofErr w:type="gramEnd"/>
            <w:r w:rsidRPr="004D1ADD">
              <w:rPr>
                <w:rFonts w:ascii="宋体" w:eastAsia="宋体" w:hAnsi="宋体" w:cs="宋体" w:hint="eastAsia"/>
                <w:sz w:val="24"/>
                <w:szCs w:val="24"/>
              </w:rPr>
              <w:t>(%)</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国家基本药物使用率(%)</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基本药物占门急诊处方用药的百分率(%）</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国家基本药物占门急诊处方用药的百分率(%)</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门诊静脉输液使用率(%)</w:t>
            </w:r>
          </w:p>
          <w:p w:rsidR="00890A8B" w:rsidRPr="004D1ADD" w:rsidRDefault="005A1D67">
            <w:pPr>
              <w:rPr>
                <w:rFonts w:ascii="宋体" w:eastAsia="宋体" w:hAnsi="宋体" w:cs="宋体"/>
                <w:sz w:val="24"/>
                <w:szCs w:val="24"/>
              </w:rPr>
            </w:pPr>
            <w:proofErr w:type="gramStart"/>
            <w:r w:rsidRPr="004D1ADD">
              <w:rPr>
                <w:rFonts w:ascii="宋体" w:eastAsia="宋体" w:hAnsi="宋体" w:cs="宋体" w:hint="eastAsia"/>
                <w:sz w:val="24"/>
                <w:szCs w:val="24"/>
              </w:rPr>
              <w:t>静脉前液使用率</w:t>
            </w:r>
            <w:proofErr w:type="gramEnd"/>
            <w:r w:rsidRPr="004D1ADD">
              <w:rPr>
                <w:rFonts w:ascii="宋体" w:eastAsia="宋体" w:hAnsi="宋体" w:cs="宋体" w:hint="eastAsia"/>
                <w:sz w:val="24"/>
                <w:szCs w:val="24"/>
              </w:rPr>
              <w:t>(%)</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急诊静脉输液使用率(%）</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急诊静脉输液处方比例(%)</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门诊静脉输液处方比例(%）</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抗菌药物静脉使用率（处方）(%)</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门诊抗菌药物静脉使用率（处方）(%)</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急诊抗菌药物静脉使用率（处方）(%)</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门诊患者基本药物处方占比(%)</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门诊抗菌药物金额比例（不计儿科）(%)</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急诊抗菌药物金额比例（不计儿科）(%)</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门诊患者就诊使用药物处方人次（不计中药饮片处方）</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门诊抗菌药物费用比例(%)</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平均每张处方用药品种数（成药）</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平均每张处方用药品种数（草药）</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平均每张处方用药品种数（西药）</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lastRenderedPageBreak/>
              <w:t>平均每张处方用药品种数（免煎）</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门诊患者静脉使用抗菌药物处方人次</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抗菌药物使用率（门诊人次）(%)</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抗菌药物使用率（急诊）(%）</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抗菌药物使用率(%)</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就诊用基本药物品种数（市基本药物）（种）</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急诊抗菌药物使用率（不计儿科）(%)</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静脉输液处方比例（用药人次）(%)</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基本药物占门急诊处方用药使用率（西药+中成药）（%）</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基本药物使用频次(%)</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门急诊患者就诊使用药物处方人次（不计中药饮片处方）</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基本药物使用率(%)</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基本药物金额比例(%)</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国家基本药物占门急诊处方用药使用率（西药+中成药）(%)</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国家基本药物使用频次(%)</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大处方数（张）</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门急诊抗菌药物使用率（处方张数）(%)</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药品比例（不计体检）(%)</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门诊注射剂处方比例(%)</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急诊注射剂处方比例(%)</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注射剂处方比例(%)</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注射剂使用率(%)</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门诊注射剂使用率(%)</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急诊注射剂使用率(%)</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急诊患者静脉使用抗菌药物处方人次</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门急诊患者静脉使用抗菌药物处方人次</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急诊患者就诊使用药物处方人次（不计中药饮片处方）</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门急诊抗菌药物费用比例(%)</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门急诊抗菌药物使用率（不计儿科）(%)</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门诊抗菌药物使用率（不计儿科）(%)</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平均金额（元）</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平均用药天数（天）</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人均药费（元）</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人均用药品种数（种）</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同期就诊用药品种数（西药+中成药）（种）药品费用比例(%)</w:t>
            </w:r>
          </w:p>
          <w:p w:rsidR="00890A8B" w:rsidRPr="004D1ADD" w:rsidRDefault="005A1D67">
            <w:pPr>
              <w:rPr>
                <w:rFonts w:ascii="宋体" w:eastAsia="宋体" w:hAnsi="宋体" w:cs="宋体"/>
                <w:sz w:val="24"/>
                <w:szCs w:val="24"/>
              </w:rPr>
            </w:pPr>
            <w:r w:rsidRPr="004D1ADD">
              <w:rPr>
                <w:rFonts w:ascii="宋体" w:eastAsia="宋体" w:hAnsi="宋体" w:cs="宋体" w:hint="eastAsia"/>
                <w:sz w:val="24"/>
                <w:szCs w:val="24"/>
              </w:rPr>
              <w:t>基</w:t>
            </w:r>
            <w:proofErr w:type="gramStart"/>
            <w:r w:rsidRPr="004D1ADD">
              <w:rPr>
                <w:rFonts w:ascii="宋体" w:eastAsia="宋体" w:hAnsi="宋体" w:cs="宋体" w:hint="eastAsia"/>
                <w:sz w:val="24"/>
                <w:szCs w:val="24"/>
              </w:rPr>
              <w:t>药用药总费用比</w:t>
            </w:r>
            <w:proofErr w:type="gramEnd"/>
            <w:r w:rsidRPr="004D1ADD">
              <w:rPr>
                <w:rFonts w:ascii="宋体" w:eastAsia="宋体" w:hAnsi="宋体" w:cs="宋体" w:hint="eastAsia"/>
                <w:sz w:val="24"/>
                <w:szCs w:val="24"/>
              </w:rPr>
              <w:t>（国基+省基）（西药+成药）(%)</w:t>
            </w:r>
          </w:p>
        </w:tc>
      </w:tr>
      <w:tr w:rsidR="00890A8B" w:rsidRPr="004D1ADD" w:rsidTr="00950F4A">
        <w:trPr>
          <w:trHeight w:val="408"/>
        </w:trPr>
        <w:tc>
          <w:tcPr>
            <w:tcW w:w="629" w:type="pct"/>
            <w:vMerge/>
            <w:shd w:val="clear" w:color="auto" w:fill="auto"/>
            <w:vAlign w:val="center"/>
          </w:tcPr>
          <w:p w:rsidR="00890A8B" w:rsidRPr="004D1ADD" w:rsidRDefault="00890A8B">
            <w:pPr>
              <w:jc w:val="center"/>
              <w:rPr>
                <w:rFonts w:ascii="宋体" w:eastAsia="宋体" w:hAnsi="宋体" w:cs="宋体"/>
                <w:color w:val="000000"/>
                <w:sz w:val="24"/>
                <w:szCs w:val="24"/>
              </w:rPr>
            </w:pPr>
          </w:p>
        </w:tc>
        <w:tc>
          <w:tcPr>
            <w:tcW w:w="470" w:type="pct"/>
            <w:vMerge/>
            <w:shd w:val="clear" w:color="auto" w:fill="FFFFFF"/>
            <w:vAlign w:val="center"/>
          </w:tcPr>
          <w:p w:rsidR="00890A8B" w:rsidRPr="004D1ADD" w:rsidRDefault="00890A8B">
            <w:pPr>
              <w:widowControl/>
              <w:jc w:val="center"/>
              <w:textAlignment w:val="bottom"/>
              <w:rPr>
                <w:rFonts w:ascii="宋体" w:eastAsia="宋体" w:hAnsi="宋体" w:cs="宋体"/>
                <w:color w:val="000000"/>
                <w:kern w:val="0"/>
                <w:sz w:val="24"/>
                <w:szCs w:val="24"/>
                <w:lang w:bidi="ar"/>
              </w:rPr>
            </w:pP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color w:val="000000"/>
                <w:kern w:val="0"/>
                <w:sz w:val="24"/>
                <w:szCs w:val="24"/>
                <w:lang w:bidi="ar"/>
              </w:rPr>
            </w:pPr>
            <w:r w:rsidRPr="004D1ADD">
              <w:rPr>
                <w:rFonts w:ascii="宋体" w:eastAsia="宋体" w:hAnsi="宋体" w:cs="宋体" w:hint="eastAsia"/>
                <w:sz w:val="24"/>
                <w:szCs w:val="24"/>
              </w:rPr>
              <w:t xml:space="preserve">3.住院指标 </w:t>
            </w:r>
          </w:p>
        </w:tc>
        <w:tc>
          <w:tcPr>
            <w:tcW w:w="3123" w:type="pct"/>
            <w:shd w:val="clear" w:color="auto" w:fill="auto"/>
            <w:vAlign w:val="center"/>
          </w:tcPr>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根据“1.全院医疗费用情况报表，需满足18项上报数据指标要求；2.基本药物使用情况报表，</w:t>
            </w:r>
            <w:r w:rsidRPr="004D1ADD">
              <w:rPr>
                <w:rFonts w:ascii="宋体" w:eastAsia="宋体" w:hAnsi="宋体" w:cs="宋体" w:hint="eastAsia"/>
                <w:color w:val="000000"/>
                <w:kern w:val="0"/>
                <w:szCs w:val="24"/>
                <w:lang w:bidi="ar"/>
              </w:rPr>
              <w:lastRenderedPageBreak/>
              <w:t>需满足9项上报数据指标要求；9.提供单品总用药、全院用药指标监控功能，可对全院指标、住院指标、门诊指标、药品分类指标、门诊科室指标、住院科室指标进行统计。”要求：</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抗菌药物使用率（不包括疫苗）(%)</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特殊级抗菌药物使用率(%)</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国家基本用药使用率（不包括疫苗）(%)</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国家基本</w:t>
            </w:r>
            <w:proofErr w:type="gramStart"/>
            <w:r w:rsidRPr="004D1ADD">
              <w:rPr>
                <w:rFonts w:ascii="宋体" w:eastAsia="宋体" w:hAnsi="宋体" w:cs="宋体" w:hint="eastAsia"/>
                <w:color w:val="000000"/>
                <w:kern w:val="0"/>
                <w:szCs w:val="24"/>
                <w:lang w:bidi="ar"/>
              </w:rPr>
              <w:t>用药总</w:t>
            </w:r>
            <w:proofErr w:type="gramEnd"/>
            <w:r w:rsidRPr="004D1ADD">
              <w:rPr>
                <w:rFonts w:ascii="宋体" w:eastAsia="宋体" w:hAnsi="宋体" w:cs="宋体" w:hint="eastAsia"/>
                <w:color w:val="000000"/>
                <w:kern w:val="0"/>
                <w:szCs w:val="24"/>
                <w:lang w:bidi="ar"/>
              </w:rPr>
              <w:t>费用比（西药+成药+草药）（不包括疫苗）(%)</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国家基本</w:t>
            </w:r>
            <w:proofErr w:type="gramStart"/>
            <w:r w:rsidRPr="004D1ADD">
              <w:rPr>
                <w:rFonts w:ascii="宋体" w:eastAsia="宋体" w:hAnsi="宋体" w:cs="宋体" w:hint="eastAsia"/>
                <w:color w:val="000000"/>
                <w:kern w:val="0"/>
                <w:szCs w:val="24"/>
                <w:lang w:bidi="ar"/>
              </w:rPr>
              <w:t>用药总</w:t>
            </w:r>
            <w:proofErr w:type="gramEnd"/>
            <w:r w:rsidRPr="004D1ADD">
              <w:rPr>
                <w:rFonts w:ascii="宋体" w:eastAsia="宋体" w:hAnsi="宋体" w:cs="宋体" w:hint="eastAsia"/>
                <w:color w:val="000000"/>
                <w:kern w:val="0"/>
                <w:szCs w:val="24"/>
                <w:lang w:bidi="ar"/>
              </w:rPr>
              <w:t>费用比（西药+成药）（不包括疫苗）(%)</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国家基本用药费用比例（不包括疫苗，不含中药饮片）)(%)</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国家基本药物金额比例(%）</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抗菌</w:t>
            </w:r>
            <w:proofErr w:type="gramStart"/>
            <w:r w:rsidRPr="004D1ADD">
              <w:rPr>
                <w:rFonts w:ascii="宋体" w:eastAsia="宋体" w:hAnsi="宋体" w:cs="宋体" w:hint="eastAsia"/>
                <w:color w:val="000000"/>
                <w:kern w:val="0"/>
                <w:szCs w:val="24"/>
                <w:lang w:bidi="ar"/>
              </w:rPr>
              <w:t>药人均</w:t>
            </w:r>
            <w:proofErr w:type="gramEnd"/>
            <w:r w:rsidRPr="004D1ADD">
              <w:rPr>
                <w:rFonts w:ascii="宋体" w:eastAsia="宋体" w:hAnsi="宋体" w:cs="宋体" w:hint="eastAsia"/>
                <w:color w:val="000000"/>
                <w:kern w:val="0"/>
                <w:szCs w:val="24"/>
                <w:lang w:bidi="ar"/>
              </w:rPr>
              <w:t>药费（元）</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I类抗菌药物使用比例(%)</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住院患者基本药物使用率(%)</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静脉输液平均每床日使用袋（瓶）数（袋（瓶）</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床日用药品种数（种）</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人均药费（元）</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注射剂使用率(%)</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药品费用比例（%）</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平均用药天数（天）</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抗菌药物使用率(%)</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抗菌药物使用率（不计新生儿）(%)</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基本药物金额比例(%)</w:t>
            </w:r>
          </w:p>
          <w:p w:rsidR="00890A8B" w:rsidRPr="004D1ADD" w:rsidRDefault="005A1D67">
            <w:pPr>
              <w:rPr>
                <w:rFonts w:ascii="宋体" w:eastAsia="宋体" w:hAnsi="宋体" w:cs="宋体"/>
                <w:color w:val="000000"/>
                <w:kern w:val="0"/>
                <w:sz w:val="24"/>
                <w:szCs w:val="24"/>
                <w:lang w:bidi="ar"/>
              </w:rPr>
            </w:pPr>
            <w:proofErr w:type="gramStart"/>
            <w:r w:rsidRPr="004D1ADD">
              <w:rPr>
                <w:rFonts w:ascii="宋体" w:eastAsia="宋体" w:hAnsi="宋体" w:cs="宋体" w:hint="eastAsia"/>
                <w:color w:val="000000"/>
                <w:kern w:val="0"/>
                <w:sz w:val="24"/>
                <w:szCs w:val="24"/>
                <w:lang w:bidi="ar"/>
              </w:rPr>
              <w:t>床日药品</w:t>
            </w:r>
            <w:proofErr w:type="gramEnd"/>
            <w:r w:rsidRPr="004D1ADD">
              <w:rPr>
                <w:rFonts w:ascii="宋体" w:eastAsia="宋体" w:hAnsi="宋体" w:cs="宋体" w:hint="eastAsia"/>
                <w:color w:val="000000"/>
                <w:kern w:val="0"/>
                <w:sz w:val="24"/>
                <w:szCs w:val="24"/>
                <w:lang w:bidi="ar"/>
              </w:rPr>
              <w:t>金额（元）</w:t>
            </w:r>
          </w:p>
          <w:p w:rsidR="00890A8B" w:rsidRPr="004D1ADD" w:rsidRDefault="005A1D67">
            <w:pP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抗菌药物金额比例(%)</w:t>
            </w:r>
          </w:p>
          <w:p w:rsidR="00890A8B" w:rsidRPr="004D1ADD" w:rsidRDefault="005A1D67">
            <w:pPr>
              <w:rPr>
                <w:rFonts w:ascii="宋体" w:eastAsia="宋体" w:hAnsi="宋体" w:cs="宋体"/>
                <w:sz w:val="24"/>
                <w:szCs w:val="24"/>
              </w:rPr>
            </w:pPr>
            <w:r w:rsidRPr="004D1ADD">
              <w:rPr>
                <w:rFonts w:ascii="宋体" w:eastAsia="宋体" w:hAnsi="宋体" w:cs="宋体" w:hint="eastAsia"/>
                <w:color w:val="000000"/>
                <w:kern w:val="0"/>
                <w:sz w:val="24"/>
                <w:szCs w:val="24"/>
                <w:lang w:bidi="ar"/>
              </w:rPr>
              <w:t>抗菌药使用强度(%)</w:t>
            </w:r>
          </w:p>
        </w:tc>
      </w:tr>
      <w:tr w:rsidR="00890A8B" w:rsidRPr="004D1ADD" w:rsidTr="00950F4A">
        <w:trPr>
          <w:trHeight w:val="325"/>
        </w:trPr>
        <w:tc>
          <w:tcPr>
            <w:tcW w:w="629" w:type="pct"/>
            <w:vMerge/>
            <w:shd w:val="clear" w:color="auto" w:fill="auto"/>
            <w:vAlign w:val="center"/>
          </w:tcPr>
          <w:p w:rsidR="00890A8B" w:rsidRPr="004D1ADD" w:rsidRDefault="00890A8B">
            <w:pPr>
              <w:widowControl/>
              <w:jc w:val="center"/>
              <w:textAlignment w:val="center"/>
              <w:rPr>
                <w:rFonts w:ascii="宋体" w:eastAsia="宋体" w:hAnsi="宋体" w:cs="宋体"/>
                <w:color w:val="000000"/>
                <w:sz w:val="24"/>
                <w:szCs w:val="24"/>
              </w:rPr>
            </w:pPr>
          </w:p>
        </w:tc>
        <w:tc>
          <w:tcPr>
            <w:tcW w:w="470" w:type="pct"/>
            <w:vMerge/>
            <w:shd w:val="clear" w:color="auto" w:fill="FFFFFF"/>
            <w:vAlign w:val="center"/>
          </w:tcPr>
          <w:p w:rsidR="00890A8B" w:rsidRPr="004D1ADD" w:rsidRDefault="00890A8B">
            <w:pPr>
              <w:widowControl/>
              <w:jc w:val="center"/>
              <w:textAlignment w:val="bottom"/>
              <w:rPr>
                <w:rFonts w:ascii="宋体" w:eastAsia="宋体" w:hAnsi="宋体" w:cs="宋体"/>
                <w:color w:val="000000"/>
                <w:kern w:val="0"/>
                <w:sz w:val="24"/>
                <w:szCs w:val="24"/>
                <w:lang w:bidi="ar"/>
              </w:rPr>
            </w:pP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sz w:val="24"/>
                <w:szCs w:val="24"/>
              </w:rPr>
            </w:pPr>
            <w:r w:rsidRPr="004D1ADD">
              <w:rPr>
                <w:rFonts w:ascii="宋体" w:eastAsia="宋体" w:hAnsi="宋体" w:cs="宋体" w:hint="eastAsia"/>
                <w:sz w:val="24"/>
                <w:szCs w:val="24"/>
              </w:rPr>
              <w:t>4.药品分类指标</w:t>
            </w:r>
          </w:p>
        </w:tc>
        <w:tc>
          <w:tcPr>
            <w:tcW w:w="3123" w:type="pct"/>
            <w:shd w:val="clear" w:color="auto" w:fill="auto"/>
            <w:vAlign w:val="center"/>
          </w:tcPr>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可以查询每一类药品的费用比和使用率，</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费用比=药物费用/总费用；</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使用率=用药处方数/总处方数(不含中草药)</w:t>
            </w:r>
          </w:p>
        </w:tc>
      </w:tr>
      <w:tr w:rsidR="00890A8B" w:rsidRPr="004D1ADD" w:rsidTr="00950F4A">
        <w:trPr>
          <w:trHeight w:val="325"/>
        </w:trPr>
        <w:tc>
          <w:tcPr>
            <w:tcW w:w="629" w:type="pct"/>
            <w:vMerge/>
            <w:shd w:val="clear" w:color="auto" w:fill="auto"/>
            <w:vAlign w:val="center"/>
          </w:tcPr>
          <w:p w:rsidR="00890A8B" w:rsidRPr="004D1ADD" w:rsidRDefault="00890A8B">
            <w:pPr>
              <w:widowControl/>
              <w:jc w:val="center"/>
              <w:textAlignment w:val="center"/>
              <w:rPr>
                <w:rFonts w:ascii="宋体" w:eastAsia="宋体" w:hAnsi="宋体" w:cs="宋体"/>
                <w:color w:val="000000"/>
                <w:sz w:val="24"/>
                <w:szCs w:val="24"/>
              </w:rPr>
            </w:pPr>
          </w:p>
        </w:tc>
        <w:tc>
          <w:tcPr>
            <w:tcW w:w="470" w:type="pct"/>
            <w:vMerge/>
            <w:shd w:val="clear" w:color="auto" w:fill="FFFFFF"/>
            <w:vAlign w:val="center"/>
          </w:tcPr>
          <w:p w:rsidR="00890A8B" w:rsidRPr="004D1ADD" w:rsidRDefault="00890A8B">
            <w:pPr>
              <w:widowControl/>
              <w:jc w:val="center"/>
              <w:textAlignment w:val="bottom"/>
              <w:rPr>
                <w:rFonts w:ascii="宋体" w:eastAsia="宋体" w:hAnsi="宋体" w:cs="宋体"/>
                <w:color w:val="000000"/>
                <w:kern w:val="0"/>
                <w:sz w:val="24"/>
                <w:szCs w:val="24"/>
                <w:lang w:bidi="ar"/>
              </w:rPr>
            </w:pP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sz w:val="24"/>
                <w:szCs w:val="24"/>
              </w:rPr>
            </w:pPr>
            <w:r w:rsidRPr="004D1ADD">
              <w:rPr>
                <w:rFonts w:ascii="宋体" w:eastAsia="宋体" w:hAnsi="宋体" w:cs="宋体" w:hint="eastAsia"/>
                <w:sz w:val="24"/>
                <w:szCs w:val="24"/>
              </w:rPr>
              <w:t>5.门诊科室指标</w:t>
            </w:r>
          </w:p>
        </w:tc>
        <w:tc>
          <w:tcPr>
            <w:tcW w:w="3123" w:type="pct"/>
            <w:shd w:val="clear" w:color="auto" w:fill="auto"/>
            <w:vAlign w:val="center"/>
          </w:tcPr>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根据“4.抗菌及抗真菌药物使用情况表及明细表，需满足8项上报数据指标要求，计算方法为具体品</w:t>
            </w:r>
            <w:proofErr w:type="gramStart"/>
            <w:r w:rsidRPr="004D1ADD">
              <w:rPr>
                <w:rFonts w:ascii="宋体" w:eastAsia="宋体" w:hAnsi="宋体" w:cs="宋体" w:hint="eastAsia"/>
                <w:color w:val="000000"/>
                <w:kern w:val="0"/>
                <w:szCs w:val="24"/>
                <w:lang w:bidi="ar"/>
              </w:rPr>
              <w:t>规</w:t>
            </w:r>
            <w:proofErr w:type="gramEnd"/>
            <w:r w:rsidRPr="004D1ADD">
              <w:rPr>
                <w:rFonts w:ascii="宋体" w:eastAsia="宋体" w:hAnsi="宋体" w:cs="宋体" w:hint="eastAsia"/>
                <w:color w:val="000000"/>
                <w:kern w:val="0"/>
                <w:szCs w:val="24"/>
                <w:lang w:bidi="ar"/>
              </w:rPr>
              <w:t>表格的数据行数=抗菌药物总品</w:t>
            </w:r>
            <w:proofErr w:type="gramStart"/>
            <w:r w:rsidRPr="004D1ADD">
              <w:rPr>
                <w:rFonts w:ascii="宋体" w:eastAsia="宋体" w:hAnsi="宋体" w:cs="宋体" w:hint="eastAsia"/>
                <w:color w:val="000000"/>
                <w:kern w:val="0"/>
                <w:szCs w:val="24"/>
                <w:lang w:bidi="ar"/>
              </w:rPr>
              <w:t>规</w:t>
            </w:r>
            <w:proofErr w:type="gramEnd"/>
            <w:r w:rsidRPr="004D1ADD">
              <w:rPr>
                <w:rFonts w:ascii="宋体" w:eastAsia="宋体" w:hAnsi="宋体" w:cs="宋体" w:hint="eastAsia"/>
                <w:color w:val="000000"/>
                <w:kern w:val="0"/>
                <w:szCs w:val="24"/>
                <w:lang w:bidi="ar"/>
              </w:rPr>
              <w:t>数+</w:t>
            </w:r>
            <w:r w:rsidRPr="004D1ADD">
              <w:rPr>
                <w:rFonts w:ascii="宋体" w:eastAsia="宋体" w:hAnsi="宋体" w:cs="宋体" w:hint="eastAsia"/>
                <w:color w:val="000000"/>
                <w:kern w:val="0"/>
                <w:szCs w:val="24"/>
                <w:lang w:bidi="ar"/>
              </w:rPr>
              <w:lastRenderedPageBreak/>
              <w:t>抗真菌药物总品</w:t>
            </w:r>
            <w:proofErr w:type="gramStart"/>
            <w:r w:rsidRPr="004D1ADD">
              <w:rPr>
                <w:rFonts w:ascii="宋体" w:eastAsia="宋体" w:hAnsi="宋体" w:cs="宋体" w:hint="eastAsia"/>
                <w:color w:val="000000"/>
                <w:kern w:val="0"/>
                <w:szCs w:val="24"/>
                <w:lang w:bidi="ar"/>
              </w:rPr>
              <w:t>规</w:t>
            </w:r>
            <w:proofErr w:type="gramEnd"/>
            <w:r w:rsidRPr="004D1ADD">
              <w:rPr>
                <w:rFonts w:ascii="宋体" w:eastAsia="宋体" w:hAnsi="宋体" w:cs="宋体" w:hint="eastAsia"/>
                <w:color w:val="000000"/>
                <w:kern w:val="0"/>
                <w:szCs w:val="24"/>
                <w:lang w:bidi="ar"/>
              </w:rPr>
              <w:t>数，抗菌药物总品</w:t>
            </w:r>
            <w:proofErr w:type="gramStart"/>
            <w:r w:rsidRPr="004D1ADD">
              <w:rPr>
                <w:rFonts w:ascii="宋体" w:eastAsia="宋体" w:hAnsi="宋体" w:cs="宋体" w:hint="eastAsia"/>
                <w:color w:val="000000"/>
                <w:kern w:val="0"/>
                <w:szCs w:val="24"/>
                <w:lang w:bidi="ar"/>
              </w:rPr>
              <w:t>规</w:t>
            </w:r>
            <w:proofErr w:type="gramEnd"/>
            <w:r w:rsidRPr="004D1ADD">
              <w:rPr>
                <w:rFonts w:ascii="宋体" w:eastAsia="宋体" w:hAnsi="宋体" w:cs="宋体" w:hint="eastAsia"/>
                <w:color w:val="000000"/>
                <w:kern w:val="0"/>
                <w:szCs w:val="24"/>
                <w:lang w:bidi="ar"/>
              </w:rPr>
              <w:t>数≥六个子项品</w:t>
            </w:r>
            <w:proofErr w:type="gramStart"/>
            <w:r w:rsidRPr="004D1ADD">
              <w:rPr>
                <w:rFonts w:ascii="宋体" w:eastAsia="宋体" w:hAnsi="宋体" w:cs="宋体" w:hint="eastAsia"/>
                <w:color w:val="000000"/>
                <w:kern w:val="0"/>
                <w:szCs w:val="24"/>
                <w:lang w:bidi="ar"/>
              </w:rPr>
              <w:t>规</w:t>
            </w:r>
            <w:proofErr w:type="gramEnd"/>
            <w:r w:rsidRPr="004D1ADD">
              <w:rPr>
                <w:rFonts w:ascii="宋体" w:eastAsia="宋体" w:hAnsi="宋体" w:cs="宋体" w:hint="eastAsia"/>
                <w:color w:val="000000"/>
                <w:kern w:val="0"/>
                <w:szCs w:val="24"/>
                <w:lang w:bidi="ar"/>
              </w:rPr>
              <w:t>数之和”要求</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直接计算并展示以下指标信息：</w:t>
            </w:r>
          </w:p>
          <w:p w:rsidR="00890A8B" w:rsidRPr="004D1ADD" w:rsidRDefault="005A1D67">
            <w:pP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静脉输液处方比例（%）</w:t>
            </w:r>
          </w:p>
          <w:p w:rsidR="00890A8B" w:rsidRPr="004D1ADD" w:rsidRDefault="005A1D67">
            <w:pP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平均金额</w:t>
            </w:r>
          </w:p>
          <w:p w:rsidR="00890A8B" w:rsidRPr="004D1ADD" w:rsidRDefault="005A1D67">
            <w:pP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人均用药品种数</w:t>
            </w:r>
          </w:p>
          <w:p w:rsidR="00890A8B" w:rsidRPr="004D1ADD" w:rsidRDefault="005A1D67">
            <w:pP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人均药费</w:t>
            </w:r>
          </w:p>
          <w:p w:rsidR="00890A8B" w:rsidRPr="004D1ADD" w:rsidRDefault="005A1D67">
            <w:pP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注射剂使用率</w:t>
            </w:r>
          </w:p>
          <w:p w:rsidR="00890A8B" w:rsidRPr="004D1ADD" w:rsidRDefault="005A1D67">
            <w:pP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国家基本药物金额比（中）</w:t>
            </w:r>
          </w:p>
          <w:p w:rsidR="00890A8B" w:rsidRPr="004D1ADD" w:rsidRDefault="005A1D67">
            <w:pP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基本药物金额比（中）</w:t>
            </w:r>
          </w:p>
          <w:p w:rsidR="00890A8B" w:rsidRPr="004D1ADD" w:rsidRDefault="005A1D67">
            <w:pP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国家基本药物使用率（中）</w:t>
            </w:r>
          </w:p>
          <w:p w:rsidR="00890A8B" w:rsidRPr="004D1ADD" w:rsidRDefault="005A1D67">
            <w:pP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基本药物使用率（中）</w:t>
            </w:r>
          </w:p>
          <w:p w:rsidR="00890A8B" w:rsidRPr="004D1ADD" w:rsidRDefault="00890A8B">
            <w:pPr>
              <w:rPr>
                <w:rFonts w:ascii="宋体" w:eastAsia="宋体" w:hAnsi="宋体" w:cs="宋体"/>
                <w:color w:val="000000"/>
                <w:kern w:val="0"/>
                <w:sz w:val="24"/>
                <w:szCs w:val="24"/>
                <w:lang w:bidi="ar"/>
              </w:rPr>
            </w:pPr>
          </w:p>
          <w:p w:rsidR="00890A8B" w:rsidRPr="004D1ADD" w:rsidRDefault="005A1D67">
            <w:pP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筛选条件：时间、科室、医生</w:t>
            </w:r>
          </w:p>
        </w:tc>
      </w:tr>
      <w:tr w:rsidR="00890A8B" w:rsidRPr="004D1ADD" w:rsidTr="00950F4A">
        <w:trPr>
          <w:trHeight w:val="325"/>
        </w:trPr>
        <w:tc>
          <w:tcPr>
            <w:tcW w:w="629" w:type="pct"/>
            <w:vMerge/>
            <w:shd w:val="clear" w:color="auto" w:fill="auto"/>
            <w:vAlign w:val="center"/>
          </w:tcPr>
          <w:p w:rsidR="00890A8B" w:rsidRPr="004D1ADD" w:rsidRDefault="00890A8B">
            <w:pPr>
              <w:widowControl/>
              <w:jc w:val="center"/>
              <w:textAlignment w:val="center"/>
              <w:rPr>
                <w:rFonts w:ascii="宋体" w:eastAsia="宋体" w:hAnsi="宋体" w:cs="宋体"/>
                <w:color w:val="000000"/>
                <w:sz w:val="24"/>
                <w:szCs w:val="24"/>
              </w:rPr>
            </w:pPr>
          </w:p>
        </w:tc>
        <w:tc>
          <w:tcPr>
            <w:tcW w:w="470" w:type="pct"/>
            <w:vMerge/>
            <w:shd w:val="clear" w:color="auto" w:fill="FFFFFF"/>
            <w:vAlign w:val="center"/>
          </w:tcPr>
          <w:p w:rsidR="00890A8B" w:rsidRPr="004D1ADD" w:rsidRDefault="00890A8B">
            <w:pPr>
              <w:widowControl/>
              <w:jc w:val="center"/>
              <w:textAlignment w:val="bottom"/>
              <w:rPr>
                <w:rFonts w:ascii="宋体" w:eastAsia="宋体" w:hAnsi="宋体" w:cs="宋体"/>
                <w:color w:val="000000"/>
                <w:kern w:val="0"/>
                <w:sz w:val="24"/>
                <w:szCs w:val="24"/>
                <w:lang w:bidi="ar"/>
              </w:rPr>
            </w:pP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sz w:val="24"/>
                <w:szCs w:val="24"/>
              </w:rPr>
            </w:pPr>
            <w:r w:rsidRPr="004D1ADD">
              <w:rPr>
                <w:rFonts w:ascii="宋体" w:eastAsia="宋体" w:hAnsi="宋体" w:cs="宋体" w:hint="eastAsia"/>
                <w:sz w:val="24"/>
                <w:szCs w:val="24"/>
              </w:rPr>
              <w:t>6.住院科室指标</w:t>
            </w:r>
          </w:p>
        </w:tc>
        <w:tc>
          <w:tcPr>
            <w:tcW w:w="3123" w:type="pct"/>
            <w:shd w:val="clear" w:color="auto" w:fill="auto"/>
            <w:vAlign w:val="center"/>
          </w:tcPr>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根据“4.抗菌及抗真菌药物使用情况表及明细表，需满足8项上报数据指标要求，计算方法为具体品</w:t>
            </w:r>
            <w:proofErr w:type="gramStart"/>
            <w:r w:rsidRPr="004D1ADD">
              <w:rPr>
                <w:rFonts w:ascii="宋体" w:eastAsia="宋体" w:hAnsi="宋体" w:cs="宋体" w:hint="eastAsia"/>
                <w:color w:val="000000"/>
                <w:kern w:val="0"/>
                <w:szCs w:val="24"/>
                <w:lang w:bidi="ar"/>
              </w:rPr>
              <w:t>规</w:t>
            </w:r>
            <w:proofErr w:type="gramEnd"/>
            <w:r w:rsidRPr="004D1ADD">
              <w:rPr>
                <w:rFonts w:ascii="宋体" w:eastAsia="宋体" w:hAnsi="宋体" w:cs="宋体" w:hint="eastAsia"/>
                <w:color w:val="000000"/>
                <w:kern w:val="0"/>
                <w:szCs w:val="24"/>
                <w:lang w:bidi="ar"/>
              </w:rPr>
              <w:t>表格的数据行数=抗菌药物总品</w:t>
            </w:r>
            <w:proofErr w:type="gramStart"/>
            <w:r w:rsidRPr="004D1ADD">
              <w:rPr>
                <w:rFonts w:ascii="宋体" w:eastAsia="宋体" w:hAnsi="宋体" w:cs="宋体" w:hint="eastAsia"/>
                <w:color w:val="000000"/>
                <w:kern w:val="0"/>
                <w:szCs w:val="24"/>
                <w:lang w:bidi="ar"/>
              </w:rPr>
              <w:t>规</w:t>
            </w:r>
            <w:proofErr w:type="gramEnd"/>
            <w:r w:rsidRPr="004D1ADD">
              <w:rPr>
                <w:rFonts w:ascii="宋体" w:eastAsia="宋体" w:hAnsi="宋体" w:cs="宋体" w:hint="eastAsia"/>
                <w:color w:val="000000"/>
                <w:kern w:val="0"/>
                <w:szCs w:val="24"/>
                <w:lang w:bidi="ar"/>
              </w:rPr>
              <w:t>数+抗真菌药物总品</w:t>
            </w:r>
            <w:proofErr w:type="gramStart"/>
            <w:r w:rsidRPr="004D1ADD">
              <w:rPr>
                <w:rFonts w:ascii="宋体" w:eastAsia="宋体" w:hAnsi="宋体" w:cs="宋体" w:hint="eastAsia"/>
                <w:color w:val="000000"/>
                <w:kern w:val="0"/>
                <w:szCs w:val="24"/>
                <w:lang w:bidi="ar"/>
              </w:rPr>
              <w:t>规</w:t>
            </w:r>
            <w:proofErr w:type="gramEnd"/>
            <w:r w:rsidRPr="004D1ADD">
              <w:rPr>
                <w:rFonts w:ascii="宋体" w:eastAsia="宋体" w:hAnsi="宋体" w:cs="宋体" w:hint="eastAsia"/>
                <w:color w:val="000000"/>
                <w:kern w:val="0"/>
                <w:szCs w:val="24"/>
                <w:lang w:bidi="ar"/>
              </w:rPr>
              <w:t>数，抗菌药物总品</w:t>
            </w:r>
            <w:proofErr w:type="gramStart"/>
            <w:r w:rsidRPr="004D1ADD">
              <w:rPr>
                <w:rFonts w:ascii="宋体" w:eastAsia="宋体" w:hAnsi="宋体" w:cs="宋体" w:hint="eastAsia"/>
                <w:color w:val="000000"/>
                <w:kern w:val="0"/>
                <w:szCs w:val="24"/>
                <w:lang w:bidi="ar"/>
              </w:rPr>
              <w:t>规</w:t>
            </w:r>
            <w:proofErr w:type="gramEnd"/>
            <w:r w:rsidRPr="004D1ADD">
              <w:rPr>
                <w:rFonts w:ascii="宋体" w:eastAsia="宋体" w:hAnsi="宋体" w:cs="宋体" w:hint="eastAsia"/>
                <w:color w:val="000000"/>
                <w:kern w:val="0"/>
                <w:szCs w:val="24"/>
                <w:lang w:bidi="ar"/>
              </w:rPr>
              <w:t>数≥六个子项品</w:t>
            </w:r>
            <w:proofErr w:type="gramStart"/>
            <w:r w:rsidRPr="004D1ADD">
              <w:rPr>
                <w:rFonts w:ascii="宋体" w:eastAsia="宋体" w:hAnsi="宋体" w:cs="宋体" w:hint="eastAsia"/>
                <w:color w:val="000000"/>
                <w:kern w:val="0"/>
                <w:szCs w:val="24"/>
                <w:lang w:bidi="ar"/>
              </w:rPr>
              <w:t>规</w:t>
            </w:r>
            <w:proofErr w:type="gramEnd"/>
            <w:r w:rsidRPr="004D1ADD">
              <w:rPr>
                <w:rFonts w:ascii="宋体" w:eastAsia="宋体" w:hAnsi="宋体" w:cs="宋体" w:hint="eastAsia"/>
                <w:color w:val="000000"/>
                <w:kern w:val="0"/>
                <w:szCs w:val="24"/>
                <w:lang w:bidi="ar"/>
              </w:rPr>
              <w:t>数之和”要求</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直接计算并展示以下指标信息：</w:t>
            </w:r>
          </w:p>
          <w:p w:rsidR="00890A8B" w:rsidRPr="004D1ADD" w:rsidRDefault="005A1D67">
            <w:pP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抗菌</w:t>
            </w:r>
            <w:proofErr w:type="gramStart"/>
            <w:r w:rsidRPr="004D1ADD">
              <w:rPr>
                <w:rFonts w:ascii="宋体" w:eastAsia="宋体" w:hAnsi="宋体" w:cs="宋体" w:hint="eastAsia"/>
                <w:color w:val="000000"/>
                <w:kern w:val="0"/>
                <w:sz w:val="24"/>
                <w:szCs w:val="24"/>
                <w:lang w:bidi="ar"/>
              </w:rPr>
              <w:t>药人均</w:t>
            </w:r>
            <w:proofErr w:type="gramEnd"/>
            <w:r w:rsidRPr="004D1ADD">
              <w:rPr>
                <w:rFonts w:ascii="宋体" w:eastAsia="宋体" w:hAnsi="宋体" w:cs="宋体" w:hint="eastAsia"/>
                <w:color w:val="000000"/>
                <w:kern w:val="0"/>
                <w:sz w:val="24"/>
                <w:szCs w:val="24"/>
                <w:lang w:bidi="ar"/>
              </w:rPr>
              <w:t>药费（元）</w:t>
            </w:r>
          </w:p>
          <w:p w:rsidR="00890A8B" w:rsidRPr="004D1ADD" w:rsidRDefault="005A1D67">
            <w:pP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平均用药天数（天）</w:t>
            </w:r>
          </w:p>
          <w:p w:rsidR="00890A8B" w:rsidRPr="004D1ADD" w:rsidRDefault="005A1D67">
            <w:pP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药品费用比例（%）</w:t>
            </w:r>
          </w:p>
          <w:p w:rsidR="00890A8B" w:rsidRPr="004D1ADD" w:rsidRDefault="005A1D67">
            <w:pP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注射剂使用率（%）</w:t>
            </w:r>
          </w:p>
          <w:p w:rsidR="00890A8B" w:rsidRPr="004D1ADD" w:rsidRDefault="005A1D67">
            <w:pP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人均药费（元）</w:t>
            </w:r>
          </w:p>
          <w:p w:rsidR="00890A8B" w:rsidRPr="004D1ADD" w:rsidRDefault="005A1D67">
            <w:pP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床日用药品种数</w:t>
            </w:r>
          </w:p>
          <w:p w:rsidR="00890A8B" w:rsidRPr="004D1ADD" w:rsidRDefault="005A1D67">
            <w:pP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床日用药品金额</w:t>
            </w:r>
          </w:p>
          <w:p w:rsidR="00890A8B" w:rsidRPr="004D1ADD" w:rsidRDefault="005A1D67">
            <w:pP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特殊级抗菌药使用率</w:t>
            </w:r>
          </w:p>
          <w:p w:rsidR="00890A8B" w:rsidRPr="004D1ADD" w:rsidRDefault="005A1D67">
            <w:pP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国家基本药物金额比（中）</w:t>
            </w:r>
          </w:p>
          <w:p w:rsidR="00890A8B" w:rsidRPr="004D1ADD" w:rsidRDefault="005A1D67">
            <w:pP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基本药物金额比（中）</w:t>
            </w:r>
          </w:p>
          <w:p w:rsidR="00890A8B" w:rsidRPr="004D1ADD" w:rsidRDefault="005A1D67">
            <w:pP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抗菌药物金额比（中）</w:t>
            </w:r>
          </w:p>
          <w:p w:rsidR="00890A8B" w:rsidRPr="004D1ADD" w:rsidRDefault="005A1D67">
            <w:pP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抗菌药物使用率（中）</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筛选条件：时间、科室、医生</w:t>
            </w:r>
          </w:p>
        </w:tc>
      </w:tr>
      <w:tr w:rsidR="00890A8B" w:rsidRPr="004D1ADD" w:rsidTr="00950F4A">
        <w:trPr>
          <w:trHeight w:val="325"/>
        </w:trPr>
        <w:tc>
          <w:tcPr>
            <w:tcW w:w="629" w:type="pct"/>
            <w:vMerge/>
            <w:shd w:val="clear" w:color="auto" w:fill="auto"/>
            <w:vAlign w:val="center"/>
          </w:tcPr>
          <w:p w:rsidR="00890A8B" w:rsidRPr="004D1ADD" w:rsidRDefault="00890A8B">
            <w:pPr>
              <w:widowControl/>
              <w:jc w:val="center"/>
              <w:textAlignment w:val="center"/>
              <w:rPr>
                <w:rFonts w:ascii="宋体" w:eastAsia="宋体" w:hAnsi="宋体" w:cs="宋体"/>
                <w:color w:val="000000"/>
                <w:sz w:val="24"/>
                <w:szCs w:val="24"/>
              </w:rPr>
            </w:pPr>
          </w:p>
        </w:tc>
        <w:tc>
          <w:tcPr>
            <w:tcW w:w="470" w:type="pct"/>
            <w:vMerge w:val="restart"/>
            <w:shd w:val="clear" w:color="auto" w:fill="FFFFFF"/>
            <w:vAlign w:val="center"/>
          </w:tcPr>
          <w:p w:rsidR="00890A8B" w:rsidRPr="004D1ADD" w:rsidRDefault="005A1D67">
            <w:pPr>
              <w:widowControl/>
              <w:jc w:val="center"/>
              <w:textAlignment w:val="bottom"/>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直报系统</w:t>
            </w: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sz w:val="24"/>
                <w:szCs w:val="24"/>
              </w:rPr>
            </w:pPr>
            <w:r w:rsidRPr="004D1ADD">
              <w:rPr>
                <w:rFonts w:ascii="宋体" w:eastAsia="宋体" w:hAnsi="宋体" w:cs="宋体" w:hint="eastAsia"/>
                <w:sz w:val="24"/>
                <w:szCs w:val="24"/>
              </w:rPr>
              <w:t>1.处方金额排名</w:t>
            </w:r>
          </w:p>
        </w:tc>
        <w:tc>
          <w:tcPr>
            <w:tcW w:w="3123" w:type="pct"/>
            <w:shd w:val="clear" w:color="auto" w:fill="auto"/>
            <w:vAlign w:val="center"/>
          </w:tcPr>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根据“3.单张处方金额（药品金额）排名前30位的门诊医生报表”按处方总金额对所有处方进行排名，筛选出前30，并显示处方的详细用药信息</w:t>
            </w:r>
          </w:p>
          <w:p w:rsidR="00890A8B" w:rsidRPr="004D1ADD" w:rsidRDefault="005A1D67">
            <w:pPr>
              <w:rPr>
                <w:rFonts w:ascii="宋体" w:eastAsia="宋体" w:hAnsi="宋体" w:cs="宋体"/>
                <w:sz w:val="24"/>
                <w:szCs w:val="24"/>
              </w:rPr>
            </w:pPr>
            <w:r w:rsidRPr="004D1ADD">
              <w:rPr>
                <w:rFonts w:ascii="宋体" w:eastAsia="宋体" w:hAnsi="宋体" w:cs="宋体" w:hint="eastAsia"/>
                <w:color w:val="000000"/>
                <w:kern w:val="0"/>
                <w:sz w:val="24"/>
                <w:szCs w:val="24"/>
                <w:lang w:bidi="ar"/>
              </w:rPr>
              <w:t>可按照药品名称进行查询，也可剔除某些药品，如：透析液、中药饮片、中药配方颗粒、溶媒（大输液）、院内制剂、疫苗等</w:t>
            </w:r>
          </w:p>
        </w:tc>
      </w:tr>
      <w:tr w:rsidR="00890A8B" w:rsidRPr="004D1ADD" w:rsidTr="00950F4A">
        <w:trPr>
          <w:trHeight w:val="325"/>
        </w:trPr>
        <w:tc>
          <w:tcPr>
            <w:tcW w:w="629" w:type="pct"/>
            <w:vMerge/>
            <w:shd w:val="clear" w:color="auto" w:fill="auto"/>
            <w:vAlign w:val="center"/>
          </w:tcPr>
          <w:p w:rsidR="00890A8B" w:rsidRPr="004D1ADD" w:rsidRDefault="00890A8B">
            <w:pPr>
              <w:widowControl/>
              <w:jc w:val="center"/>
              <w:textAlignment w:val="center"/>
              <w:rPr>
                <w:rFonts w:ascii="宋体" w:eastAsia="宋体" w:hAnsi="宋体" w:cs="宋体"/>
                <w:color w:val="000000"/>
                <w:sz w:val="24"/>
                <w:szCs w:val="24"/>
              </w:rPr>
            </w:pPr>
          </w:p>
        </w:tc>
        <w:tc>
          <w:tcPr>
            <w:tcW w:w="470" w:type="pct"/>
            <w:vMerge/>
            <w:shd w:val="clear" w:color="auto" w:fill="FFFFFF"/>
            <w:vAlign w:val="center"/>
          </w:tcPr>
          <w:p w:rsidR="00890A8B" w:rsidRPr="004D1ADD" w:rsidRDefault="00890A8B">
            <w:pPr>
              <w:widowControl/>
              <w:jc w:val="center"/>
              <w:textAlignment w:val="bottom"/>
              <w:rPr>
                <w:rFonts w:ascii="宋体" w:eastAsia="宋体" w:hAnsi="宋体" w:cs="宋体"/>
                <w:color w:val="000000"/>
                <w:kern w:val="0"/>
                <w:sz w:val="24"/>
                <w:szCs w:val="24"/>
                <w:lang w:bidi="ar"/>
              </w:rPr>
            </w:pP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sz w:val="24"/>
                <w:szCs w:val="24"/>
              </w:rPr>
            </w:pPr>
            <w:r w:rsidRPr="004D1ADD">
              <w:rPr>
                <w:rFonts w:ascii="宋体" w:eastAsia="宋体" w:hAnsi="宋体" w:cs="宋体" w:hint="eastAsia"/>
                <w:sz w:val="24"/>
                <w:szCs w:val="24"/>
              </w:rPr>
              <w:t>2.患者金额排名</w:t>
            </w:r>
          </w:p>
        </w:tc>
        <w:tc>
          <w:tcPr>
            <w:tcW w:w="3123" w:type="pct"/>
            <w:shd w:val="clear" w:color="auto" w:fill="auto"/>
            <w:vAlign w:val="center"/>
          </w:tcPr>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根据“6.单张处方金额（药品金额）排名前30位的门诊医生报表，要求仅统计门急诊处方。处方金额单指药品金额，检查等项目不计，同一患者</w:t>
            </w:r>
            <w:r w:rsidRPr="004D1ADD">
              <w:rPr>
                <w:rFonts w:ascii="宋体" w:eastAsia="宋体" w:hAnsi="宋体" w:cs="宋体" w:hint="eastAsia"/>
                <w:color w:val="000000"/>
                <w:kern w:val="0"/>
                <w:szCs w:val="24"/>
                <w:lang w:bidi="ar"/>
              </w:rPr>
              <w:lastRenderedPageBreak/>
              <w:t>同一天同一医生所开的处方算一张处方，合并统计，在该项统计中不含中药饮片处方和院内制剂（中药饮片单方则计入）和作为溶剂的葡萄糖、氯化钠、葡萄糖氯化钠的大输液，统计时请剔除。剂量要求带单位填写，例如 1mg bid等。用量、单价按最小单位的数量和单价对应填写；”要求</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以患者为单位计算出患者单次就诊金额，并对计算结果进行排名</w:t>
            </w:r>
          </w:p>
          <w:p w:rsidR="00890A8B" w:rsidRPr="004D1ADD" w:rsidRDefault="005A1D67">
            <w:pPr>
              <w:rPr>
                <w:rFonts w:ascii="宋体" w:eastAsia="宋体" w:hAnsi="宋体" w:cs="宋体"/>
                <w:sz w:val="24"/>
                <w:szCs w:val="24"/>
              </w:rPr>
            </w:pPr>
            <w:r w:rsidRPr="004D1ADD">
              <w:rPr>
                <w:rFonts w:ascii="宋体" w:eastAsia="宋体" w:hAnsi="宋体" w:cs="宋体" w:hint="eastAsia"/>
                <w:color w:val="000000"/>
                <w:kern w:val="0"/>
                <w:sz w:val="24"/>
                <w:szCs w:val="24"/>
                <w:lang w:bidi="ar"/>
              </w:rPr>
              <w:t>可按照药品名称进行查询，也可剔除某些药品，如：透析液、中药饮片、中药配方颗粒、溶媒（大输液）、院内制剂、疫苗等</w:t>
            </w:r>
          </w:p>
        </w:tc>
      </w:tr>
      <w:tr w:rsidR="00890A8B" w:rsidRPr="004D1ADD" w:rsidTr="00950F4A">
        <w:trPr>
          <w:trHeight w:val="325"/>
        </w:trPr>
        <w:tc>
          <w:tcPr>
            <w:tcW w:w="629" w:type="pct"/>
            <w:vMerge/>
            <w:shd w:val="clear" w:color="auto" w:fill="auto"/>
            <w:vAlign w:val="center"/>
          </w:tcPr>
          <w:p w:rsidR="00890A8B" w:rsidRPr="004D1ADD" w:rsidRDefault="00890A8B">
            <w:pPr>
              <w:widowControl/>
              <w:jc w:val="center"/>
              <w:textAlignment w:val="center"/>
              <w:rPr>
                <w:rFonts w:ascii="宋体" w:eastAsia="宋体" w:hAnsi="宋体" w:cs="宋体"/>
                <w:color w:val="000000"/>
                <w:sz w:val="24"/>
                <w:szCs w:val="24"/>
              </w:rPr>
            </w:pPr>
          </w:p>
        </w:tc>
        <w:tc>
          <w:tcPr>
            <w:tcW w:w="470" w:type="pct"/>
            <w:vMerge/>
            <w:shd w:val="clear" w:color="auto" w:fill="FFFFFF"/>
            <w:vAlign w:val="center"/>
          </w:tcPr>
          <w:p w:rsidR="00890A8B" w:rsidRPr="004D1ADD" w:rsidRDefault="00890A8B">
            <w:pPr>
              <w:widowControl/>
              <w:jc w:val="center"/>
              <w:textAlignment w:val="bottom"/>
              <w:rPr>
                <w:rFonts w:ascii="宋体" w:eastAsia="宋体" w:hAnsi="宋体" w:cs="宋体"/>
                <w:color w:val="000000"/>
                <w:kern w:val="0"/>
                <w:sz w:val="24"/>
                <w:szCs w:val="24"/>
                <w:lang w:bidi="ar"/>
              </w:rPr>
            </w:pP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sz w:val="24"/>
                <w:szCs w:val="24"/>
              </w:rPr>
            </w:pPr>
            <w:r w:rsidRPr="004D1ADD">
              <w:rPr>
                <w:rFonts w:ascii="宋体" w:eastAsia="宋体" w:hAnsi="宋体" w:cs="宋体" w:hint="eastAsia"/>
                <w:sz w:val="24"/>
                <w:szCs w:val="24"/>
              </w:rPr>
              <w:t>3.阳光用药直报2.0</w:t>
            </w:r>
          </w:p>
        </w:tc>
        <w:tc>
          <w:tcPr>
            <w:tcW w:w="3123" w:type="pct"/>
            <w:shd w:val="clear" w:color="auto" w:fill="auto"/>
            <w:vAlign w:val="center"/>
          </w:tcPr>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根据“全院使用金额排名前三十位品种及每个品种使用前三的医生报表和使用的具体品</w:t>
            </w:r>
            <w:proofErr w:type="gramStart"/>
            <w:r w:rsidRPr="004D1ADD">
              <w:rPr>
                <w:rFonts w:ascii="宋体" w:eastAsia="宋体" w:hAnsi="宋体" w:cs="宋体" w:hint="eastAsia"/>
                <w:color w:val="000000"/>
                <w:kern w:val="0"/>
                <w:szCs w:val="24"/>
                <w:lang w:bidi="ar"/>
              </w:rPr>
              <w:t>规</w:t>
            </w:r>
            <w:proofErr w:type="gramEnd"/>
            <w:r w:rsidRPr="004D1ADD">
              <w:rPr>
                <w:rFonts w:ascii="宋体" w:eastAsia="宋体" w:hAnsi="宋体" w:cs="宋体" w:hint="eastAsia"/>
                <w:color w:val="000000"/>
                <w:kern w:val="0"/>
                <w:szCs w:val="24"/>
                <w:lang w:bidi="ar"/>
              </w:rPr>
              <w:t>报表，要求全院使用金额排名按相同通用名、给药途径对使用金额进行汇总（即按品种代码汇总使用金额进行排名），医生使用金额排名，按医生使用某一品种的各品</w:t>
            </w:r>
            <w:proofErr w:type="gramStart"/>
            <w:r w:rsidRPr="004D1ADD">
              <w:rPr>
                <w:rFonts w:ascii="宋体" w:eastAsia="宋体" w:hAnsi="宋体" w:cs="宋体" w:hint="eastAsia"/>
                <w:color w:val="000000"/>
                <w:kern w:val="0"/>
                <w:szCs w:val="24"/>
                <w:lang w:bidi="ar"/>
              </w:rPr>
              <w:t>规</w:t>
            </w:r>
            <w:proofErr w:type="gramEnd"/>
            <w:r w:rsidRPr="004D1ADD">
              <w:rPr>
                <w:rFonts w:ascii="宋体" w:eastAsia="宋体" w:hAnsi="宋体" w:cs="宋体" w:hint="eastAsia"/>
                <w:color w:val="000000"/>
                <w:kern w:val="0"/>
                <w:szCs w:val="24"/>
                <w:lang w:bidi="ar"/>
              </w:rPr>
              <w:t>金额合计进行排名”要求</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定制报表，按月导出特定上报格式的报表，可直接用来上报</w:t>
            </w:r>
          </w:p>
          <w:p w:rsidR="00890A8B" w:rsidRPr="004D1ADD" w:rsidRDefault="005A1D67">
            <w:pP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报表类型筛选条件：</w:t>
            </w:r>
          </w:p>
          <w:p w:rsidR="00890A8B" w:rsidRPr="004D1ADD" w:rsidRDefault="005A1D67">
            <w:pPr>
              <w:numPr>
                <w:ilvl w:val="0"/>
                <w:numId w:val="6"/>
              </w:numP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简单表；</w:t>
            </w:r>
          </w:p>
          <w:p w:rsidR="00890A8B" w:rsidRPr="004D1ADD" w:rsidRDefault="005A1D67">
            <w:pPr>
              <w:numPr>
                <w:ilvl w:val="0"/>
                <w:numId w:val="6"/>
              </w:numP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临购、网下、抗菌药</w:t>
            </w:r>
          </w:p>
          <w:p w:rsidR="00890A8B" w:rsidRPr="004D1ADD" w:rsidRDefault="005A1D67">
            <w:pPr>
              <w:numPr>
                <w:ilvl w:val="0"/>
                <w:numId w:val="6"/>
              </w:numP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监控药品</w:t>
            </w:r>
          </w:p>
          <w:p w:rsidR="00890A8B" w:rsidRPr="004D1ADD" w:rsidRDefault="005A1D67">
            <w:pPr>
              <w:numPr>
                <w:ilvl w:val="0"/>
                <w:numId w:val="6"/>
              </w:numP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全院排名前30药物</w:t>
            </w:r>
          </w:p>
          <w:p w:rsidR="00890A8B" w:rsidRPr="004D1ADD" w:rsidRDefault="005A1D67">
            <w:pPr>
              <w:numPr>
                <w:ilvl w:val="0"/>
                <w:numId w:val="6"/>
              </w:numP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单张处方金额排名30</w:t>
            </w:r>
          </w:p>
          <w:p w:rsidR="00890A8B" w:rsidRPr="004D1ADD" w:rsidRDefault="005A1D67">
            <w:pP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报表类型：</w:t>
            </w:r>
          </w:p>
          <w:p w:rsidR="00890A8B" w:rsidRPr="004D1ADD" w:rsidRDefault="005A1D67">
            <w:pPr>
              <w:numPr>
                <w:ilvl w:val="0"/>
                <w:numId w:val="7"/>
              </w:numP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不合格处方医生公示情况；</w:t>
            </w:r>
          </w:p>
          <w:p w:rsidR="00890A8B" w:rsidRPr="004D1ADD" w:rsidRDefault="005A1D67">
            <w:pPr>
              <w:numPr>
                <w:ilvl w:val="0"/>
                <w:numId w:val="7"/>
              </w:numP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医疗费用情况；</w:t>
            </w:r>
          </w:p>
          <w:p w:rsidR="00890A8B" w:rsidRPr="004D1ADD" w:rsidRDefault="005A1D67">
            <w:pPr>
              <w:numPr>
                <w:ilvl w:val="0"/>
                <w:numId w:val="7"/>
              </w:numP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处方点评情况；</w:t>
            </w:r>
          </w:p>
          <w:p w:rsidR="00890A8B" w:rsidRPr="004D1ADD" w:rsidRDefault="005A1D67">
            <w:pPr>
              <w:numPr>
                <w:ilvl w:val="0"/>
                <w:numId w:val="7"/>
              </w:numP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不合理处方；</w:t>
            </w:r>
          </w:p>
          <w:p w:rsidR="00890A8B" w:rsidRPr="004D1ADD" w:rsidRDefault="005A1D67">
            <w:pPr>
              <w:numPr>
                <w:ilvl w:val="0"/>
                <w:numId w:val="7"/>
              </w:numP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基本药物使用情况。</w:t>
            </w:r>
          </w:p>
        </w:tc>
      </w:tr>
      <w:tr w:rsidR="00890A8B" w:rsidRPr="004D1ADD" w:rsidTr="00950F4A">
        <w:trPr>
          <w:trHeight w:val="325"/>
        </w:trPr>
        <w:tc>
          <w:tcPr>
            <w:tcW w:w="629" w:type="pct"/>
            <w:vMerge/>
            <w:shd w:val="clear" w:color="auto" w:fill="auto"/>
            <w:vAlign w:val="center"/>
          </w:tcPr>
          <w:p w:rsidR="00890A8B" w:rsidRPr="004D1ADD" w:rsidRDefault="00890A8B">
            <w:pPr>
              <w:widowControl/>
              <w:jc w:val="center"/>
              <w:textAlignment w:val="center"/>
              <w:rPr>
                <w:rFonts w:ascii="宋体" w:eastAsia="宋体" w:hAnsi="宋体" w:cs="宋体"/>
                <w:color w:val="000000"/>
                <w:sz w:val="24"/>
                <w:szCs w:val="24"/>
              </w:rPr>
            </w:pPr>
          </w:p>
        </w:tc>
        <w:tc>
          <w:tcPr>
            <w:tcW w:w="470" w:type="pct"/>
            <w:shd w:val="clear" w:color="auto" w:fill="FFFFFF"/>
            <w:vAlign w:val="center"/>
          </w:tcPr>
          <w:p w:rsidR="00890A8B" w:rsidRPr="004D1ADD" w:rsidRDefault="005A1D67">
            <w:pPr>
              <w:widowControl/>
              <w:jc w:val="center"/>
              <w:textAlignment w:val="bottom"/>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通用查询</w:t>
            </w: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sz w:val="24"/>
                <w:szCs w:val="24"/>
              </w:rPr>
            </w:pPr>
            <w:r w:rsidRPr="004D1ADD">
              <w:rPr>
                <w:rFonts w:ascii="宋体" w:eastAsia="宋体" w:hAnsi="宋体" w:cs="宋体" w:hint="eastAsia"/>
                <w:sz w:val="24"/>
                <w:szCs w:val="24"/>
              </w:rPr>
              <w:t>通用查询</w:t>
            </w:r>
          </w:p>
        </w:tc>
        <w:tc>
          <w:tcPr>
            <w:tcW w:w="3123" w:type="pct"/>
            <w:shd w:val="clear" w:color="auto" w:fill="auto"/>
            <w:vAlign w:val="center"/>
          </w:tcPr>
          <w:p w:rsidR="00890A8B" w:rsidRPr="004D1ADD" w:rsidRDefault="005A1D67">
            <w:pPr>
              <w:numPr>
                <w:ilvl w:val="0"/>
                <w:numId w:val="8"/>
              </w:numP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住院医嘱信息查询——全院医嘱总数；</w:t>
            </w:r>
          </w:p>
          <w:p w:rsidR="00890A8B" w:rsidRPr="004D1ADD" w:rsidRDefault="005A1D67">
            <w:pPr>
              <w:numPr>
                <w:ilvl w:val="0"/>
                <w:numId w:val="8"/>
              </w:numP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阳光用药公示信息（各院区）——阳光用药；科室药比；金额前20位药品；前10名抗菌药；前10名处方明细；排名前10抗菌药各排名前10科室、医生；排名前10非抗菌药各排名前10科室、医生；门急诊抗菌药使用超标医生排名表</w:t>
            </w:r>
          </w:p>
          <w:p w:rsidR="00890A8B" w:rsidRPr="004D1ADD" w:rsidRDefault="005A1D67">
            <w:pPr>
              <w:numPr>
                <w:ilvl w:val="0"/>
                <w:numId w:val="8"/>
              </w:numPr>
              <w:rPr>
                <w:rFonts w:ascii="宋体" w:eastAsia="宋体" w:hAnsi="宋体" w:cs="宋体"/>
                <w:color w:val="000000"/>
                <w:kern w:val="0"/>
                <w:sz w:val="24"/>
                <w:szCs w:val="24"/>
                <w:lang w:bidi="ar"/>
              </w:rPr>
            </w:pPr>
            <w:r w:rsidRPr="004D1ADD">
              <w:rPr>
                <w:rFonts w:ascii="宋体" w:eastAsia="宋体" w:hAnsi="宋体" w:cs="宋体" w:hint="eastAsia"/>
                <w:color w:val="000000"/>
                <w:kern w:val="0"/>
                <w:sz w:val="24"/>
                <w:szCs w:val="24"/>
                <w:lang w:bidi="ar"/>
              </w:rPr>
              <w:t>阳光用药公示信息（全院）——阳光用药；科室药比；金额前20位药品；前10名抗菌药；前10名处方明细；排名前10抗菌药各排名前10科室、医生；排名前10非抗菌药各排名前10科室、医生；门诊抗菌药使用超标医生排名表；急</w:t>
            </w:r>
            <w:r w:rsidRPr="004D1ADD">
              <w:rPr>
                <w:rFonts w:ascii="宋体" w:eastAsia="宋体" w:hAnsi="宋体" w:cs="宋体" w:hint="eastAsia"/>
                <w:color w:val="000000"/>
                <w:kern w:val="0"/>
                <w:sz w:val="24"/>
                <w:szCs w:val="24"/>
                <w:lang w:bidi="ar"/>
              </w:rPr>
              <w:lastRenderedPageBreak/>
              <w:t>诊抗菌药使用超标医生排名表</w:t>
            </w:r>
          </w:p>
          <w:p w:rsidR="00890A8B" w:rsidRPr="004D1ADD" w:rsidRDefault="005A1D67">
            <w:pPr>
              <w:numPr>
                <w:ilvl w:val="0"/>
                <w:numId w:val="8"/>
              </w:numPr>
              <w:rPr>
                <w:rFonts w:ascii="宋体" w:eastAsia="宋体" w:hAnsi="宋体" w:cs="宋体"/>
                <w:sz w:val="24"/>
                <w:szCs w:val="24"/>
              </w:rPr>
            </w:pPr>
            <w:r w:rsidRPr="004D1ADD">
              <w:rPr>
                <w:rFonts w:ascii="宋体" w:eastAsia="宋体" w:hAnsi="宋体" w:cs="宋体" w:hint="eastAsia"/>
                <w:color w:val="000000"/>
                <w:kern w:val="0"/>
                <w:sz w:val="24"/>
                <w:szCs w:val="24"/>
                <w:lang w:bidi="ar"/>
              </w:rPr>
              <w:t>门诊、住院、全院总数查询</w:t>
            </w:r>
          </w:p>
        </w:tc>
      </w:tr>
      <w:tr w:rsidR="00890A8B" w:rsidRPr="004D1ADD" w:rsidTr="00950F4A">
        <w:trPr>
          <w:trHeight w:val="333"/>
        </w:trPr>
        <w:tc>
          <w:tcPr>
            <w:tcW w:w="629" w:type="pct"/>
            <w:vMerge/>
            <w:shd w:val="clear" w:color="auto" w:fill="auto"/>
            <w:vAlign w:val="center"/>
          </w:tcPr>
          <w:p w:rsidR="00890A8B" w:rsidRPr="004D1ADD" w:rsidRDefault="00890A8B">
            <w:pPr>
              <w:jc w:val="center"/>
              <w:rPr>
                <w:rFonts w:ascii="宋体" w:eastAsia="宋体" w:hAnsi="宋体" w:cs="宋体"/>
                <w:color w:val="000000"/>
                <w:sz w:val="24"/>
                <w:szCs w:val="24"/>
              </w:rPr>
            </w:pPr>
          </w:p>
        </w:tc>
        <w:tc>
          <w:tcPr>
            <w:tcW w:w="470" w:type="pct"/>
            <w:vMerge w:val="restart"/>
            <w:shd w:val="clear" w:color="auto" w:fill="FFFFFF"/>
            <w:vAlign w:val="center"/>
          </w:tcPr>
          <w:p w:rsidR="00890A8B" w:rsidRPr="004D1ADD" w:rsidRDefault="005A1D67">
            <w:pPr>
              <w:widowControl/>
              <w:jc w:val="center"/>
              <w:textAlignment w:val="bottom"/>
              <w:rPr>
                <w:rFonts w:ascii="宋体" w:eastAsia="宋体" w:hAnsi="宋体" w:cs="宋体"/>
                <w:color w:val="000000"/>
                <w:sz w:val="24"/>
                <w:szCs w:val="24"/>
              </w:rPr>
            </w:pPr>
            <w:r w:rsidRPr="004D1ADD">
              <w:rPr>
                <w:rFonts w:ascii="宋体" w:eastAsia="宋体" w:hAnsi="宋体" w:cs="宋体" w:hint="eastAsia"/>
                <w:color w:val="000000"/>
                <w:kern w:val="0"/>
                <w:sz w:val="24"/>
                <w:szCs w:val="24"/>
                <w:lang w:bidi="ar"/>
              </w:rPr>
              <w:t>新增功能点</w:t>
            </w: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color w:val="000000"/>
                <w:sz w:val="24"/>
                <w:szCs w:val="24"/>
              </w:rPr>
            </w:pPr>
            <w:r w:rsidRPr="004D1ADD">
              <w:rPr>
                <w:rFonts w:ascii="宋体" w:eastAsia="宋体" w:hAnsi="宋体" w:cs="宋体" w:hint="eastAsia"/>
                <w:sz w:val="24"/>
                <w:szCs w:val="24"/>
              </w:rPr>
              <w:t>1、新增抽取没有人员信息的处方；</w:t>
            </w:r>
          </w:p>
        </w:tc>
        <w:tc>
          <w:tcPr>
            <w:tcW w:w="3123" w:type="pct"/>
            <w:shd w:val="clear" w:color="auto" w:fill="auto"/>
            <w:vAlign w:val="center"/>
          </w:tcPr>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使用科室提出的需求</w:t>
            </w:r>
          </w:p>
        </w:tc>
      </w:tr>
      <w:tr w:rsidR="00890A8B" w:rsidRPr="004D1ADD" w:rsidTr="00950F4A">
        <w:trPr>
          <w:trHeight w:val="315"/>
        </w:trPr>
        <w:tc>
          <w:tcPr>
            <w:tcW w:w="629" w:type="pct"/>
            <w:vMerge/>
            <w:shd w:val="clear" w:color="auto" w:fill="auto"/>
            <w:vAlign w:val="center"/>
          </w:tcPr>
          <w:p w:rsidR="00890A8B" w:rsidRPr="004D1ADD" w:rsidRDefault="00890A8B">
            <w:pPr>
              <w:jc w:val="center"/>
              <w:rPr>
                <w:rFonts w:ascii="宋体" w:eastAsia="宋体" w:hAnsi="宋体" w:cs="宋体"/>
                <w:color w:val="000000"/>
                <w:sz w:val="24"/>
                <w:szCs w:val="24"/>
              </w:rPr>
            </w:pPr>
          </w:p>
        </w:tc>
        <w:tc>
          <w:tcPr>
            <w:tcW w:w="470" w:type="pct"/>
            <w:vMerge/>
            <w:shd w:val="clear" w:color="auto" w:fill="FFFFFF"/>
            <w:vAlign w:val="center"/>
          </w:tcPr>
          <w:p w:rsidR="00890A8B" w:rsidRPr="004D1ADD" w:rsidRDefault="00890A8B">
            <w:pPr>
              <w:widowControl/>
              <w:jc w:val="center"/>
              <w:textAlignment w:val="bottom"/>
              <w:rPr>
                <w:rFonts w:ascii="宋体" w:eastAsia="宋体" w:hAnsi="宋体" w:cs="宋体"/>
                <w:color w:val="000000"/>
                <w:kern w:val="0"/>
                <w:sz w:val="24"/>
                <w:szCs w:val="24"/>
                <w:lang w:bidi="ar"/>
              </w:rPr>
            </w:pP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color w:val="000000"/>
                <w:kern w:val="0"/>
                <w:sz w:val="24"/>
                <w:szCs w:val="24"/>
                <w:lang w:bidi="ar"/>
              </w:rPr>
            </w:pPr>
            <w:r w:rsidRPr="004D1ADD">
              <w:rPr>
                <w:rFonts w:ascii="宋体" w:eastAsia="宋体" w:hAnsi="宋体" w:cs="宋体" w:hint="eastAsia"/>
                <w:sz w:val="24"/>
                <w:szCs w:val="24"/>
              </w:rPr>
              <w:t>2、为药品信息添加</w:t>
            </w:r>
            <w:proofErr w:type="gramStart"/>
            <w:r w:rsidRPr="004D1ADD">
              <w:rPr>
                <w:rFonts w:ascii="宋体" w:eastAsia="宋体" w:hAnsi="宋体" w:cs="宋体" w:hint="eastAsia"/>
                <w:sz w:val="24"/>
                <w:szCs w:val="24"/>
              </w:rPr>
              <w:t>了占药比</w:t>
            </w:r>
            <w:proofErr w:type="gramEnd"/>
            <w:r w:rsidRPr="004D1ADD">
              <w:rPr>
                <w:rFonts w:ascii="宋体" w:eastAsia="宋体" w:hAnsi="宋体" w:cs="宋体" w:hint="eastAsia"/>
                <w:sz w:val="24"/>
                <w:szCs w:val="24"/>
              </w:rPr>
              <w:t>的标识；</w:t>
            </w:r>
          </w:p>
        </w:tc>
        <w:tc>
          <w:tcPr>
            <w:tcW w:w="3123" w:type="pct"/>
            <w:shd w:val="clear" w:color="auto" w:fill="auto"/>
            <w:vAlign w:val="center"/>
          </w:tcPr>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使用科室提出的需求</w:t>
            </w:r>
          </w:p>
        </w:tc>
      </w:tr>
      <w:tr w:rsidR="00890A8B" w:rsidRPr="004D1ADD" w:rsidTr="00950F4A">
        <w:trPr>
          <w:trHeight w:val="274"/>
        </w:trPr>
        <w:tc>
          <w:tcPr>
            <w:tcW w:w="629" w:type="pct"/>
            <w:vMerge/>
            <w:shd w:val="clear" w:color="auto" w:fill="auto"/>
            <w:vAlign w:val="center"/>
          </w:tcPr>
          <w:p w:rsidR="00890A8B" w:rsidRPr="004D1ADD" w:rsidRDefault="00890A8B">
            <w:pPr>
              <w:jc w:val="center"/>
              <w:rPr>
                <w:rFonts w:ascii="宋体" w:eastAsia="宋体" w:hAnsi="宋体" w:cs="宋体"/>
                <w:color w:val="000000"/>
                <w:sz w:val="24"/>
                <w:szCs w:val="24"/>
              </w:rPr>
            </w:pPr>
          </w:p>
        </w:tc>
        <w:tc>
          <w:tcPr>
            <w:tcW w:w="470" w:type="pct"/>
            <w:vMerge/>
            <w:shd w:val="clear" w:color="auto" w:fill="FFFFFF"/>
            <w:vAlign w:val="center"/>
          </w:tcPr>
          <w:p w:rsidR="00890A8B" w:rsidRPr="004D1ADD" w:rsidRDefault="00890A8B">
            <w:pPr>
              <w:widowControl/>
              <w:jc w:val="center"/>
              <w:textAlignment w:val="bottom"/>
              <w:rPr>
                <w:rFonts w:ascii="宋体" w:eastAsia="宋体" w:hAnsi="宋体" w:cs="宋体"/>
                <w:color w:val="000000"/>
                <w:kern w:val="0"/>
                <w:sz w:val="24"/>
                <w:szCs w:val="24"/>
                <w:lang w:bidi="ar"/>
              </w:rPr>
            </w:pPr>
          </w:p>
        </w:tc>
        <w:tc>
          <w:tcPr>
            <w:tcW w:w="778" w:type="pct"/>
            <w:shd w:val="clear" w:color="auto" w:fill="auto"/>
            <w:vAlign w:val="center"/>
          </w:tcPr>
          <w:p w:rsidR="00890A8B" w:rsidRPr="004D1ADD" w:rsidRDefault="005A1D67">
            <w:pPr>
              <w:widowControl/>
              <w:jc w:val="left"/>
              <w:textAlignment w:val="center"/>
              <w:rPr>
                <w:rFonts w:ascii="宋体" w:eastAsia="宋体" w:hAnsi="宋体" w:cs="宋体"/>
                <w:color w:val="000000"/>
                <w:kern w:val="0"/>
                <w:sz w:val="24"/>
                <w:szCs w:val="24"/>
                <w:lang w:bidi="ar"/>
              </w:rPr>
            </w:pPr>
            <w:r w:rsidRPr="004D1ADD">
              <w:rPr>
                <w:rFonts w:ascii="宋体" w:eastAsia="宋体" w:hAnsi="宋体" w:cs="宋体" w:hint="eastAsia"/>
                <w:sz w:val="24"/>
                <w:szCs w:val="24"/>
              </w:rPr>
              <w:t>3、新增了是否手术用药标识；</w:t>
            </w:r>
          </w:p>
        </w:tc>
        <w:tc>
          <w:tcPr>
            <w:tcW w:w="3123" w:type="pct"/>
            <w:shd w:val="clear" w:color="auto" w:fill="auto"/>
            <w:vAlign w:val="center"/>
          </w:tcPr>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使用科室提出的需求</w:t>
            </w:r>
          </w:p>
        </w:tc>
      </w:tr>
      <w:tr w:rsidR="00890A8B" w:rsidRPr="004D1ADD" w:rsidTr="00950F4A">
        <w:trPr>
          <w:trHeight w:val="277"/>
        </w:trPr>
        <w:tc>
          <w:tcPr>
            <w:tcW w:w="629" w:type="pct"/>
            <w:vMerge/>
            <w:shd w:val="clear" w:color="auto" w:fill="FFFFFF" w:themeFill="background1"/>
            <w:vAlign w:val="center"/>
          </w:tcPr>
          <w:p w:rsidR="00890A8B" w:rsidRPr="004D1ADD" w:rsidRDefault="00890A8B">
            <w:pPr>
              <w:widowControl/>
              <w:jc w:val="left"/>
              <w:textAlignment w:val="center"/>
              <w:rPr>
                <w:rFonts w:ascii="宋体" w:eastAsia="宋体" w:hAnsi="宋体" w:cs="宋体"/>
                <w:b/>
                <w:bCs/>
                <w:color w:val="000000"/>
                <w:kern w:val="0"/>
                <w:sz w:val="24"/>
                <w:szCs w:val="24"/>
                <w:lang w:bidi="ar"/>
              </w:rPr>
            </w:pPr>
          </w:p>
        </w:tc>
        <w:tc>
          <w:tcPr>
            <w:tcW w:w="470" w:type="pct"/>
            <w:vMerge w:val="restart"/>
            <w:shd w:val="clear" w:color="auto" w:fill="FFFFFF" w:themeFill="background1"/>
            <w:vAlign w:val="center"/>
          </w:tcPr>
          <w:p w:rsidR="00890A8B" w:rsidRPr="004D1ADD" w:rsidRDefault="005A1D67">
            <w:pPr>
              <w:widowControl/>
              <w:jc w:val="center"/>
              <w:textAlignment w:val="center"/>
              <w:rPr>
                <w:rFonts w:ascii="宋体" w:eastAsia="宋体" w:hAnsi="宋体" w:cs="宋体"/>
                <w:b/>
                <w:bCs/>
                <w:color w:val="000000"/>
                <w:kern w:val="0"/>
                <w:sz w:val="24"/>
                <w:szCs w:val="24"/>
                <w:lang w:bidi="ar"/>
              </w:rPr>
            </w:pPr>
            <w:r w:rsidRPr="004D1ADD">
              <w:rPr>
                <w:rFonts w:ascii="宋体" w:eastAsia="宋体" w:hAnsi="宋体" w:cs="宋体" w:hint="eastAsia"/>
                <w:color w:val="000000"/>
                <w:kern w:val="0"/>
                <w:sz w:val="24"/>
                <w:szCs w:val="24"/>
                <w:lang w:bidi="ar"/>
              </w:rPr>
              <w:t>互联互通五</w:t>
            </w:r>
            <w:proofErr w:type="gramStart"/>
            <w:r w:rsidRPr="004D1ADD">
              <w:rPr>
                <w:rFonts w:ascii="宋体" w:eastAsia="宋体" w:hAnsi="宋体" w:cs="宋体" w:hint="eastAsia"/>
                <w:color w:val="000000"/>
                <w:kern w:val="0"/>
                <w:sz w:val="24"/>
                <w:szCs w:val="24"/>
                <w:lang w:bidi="ar"/>
              </w:rPr>
              <w:t>乙改造</w:t>
            </w:r>
            <w:proofErr w:type="gramEnd"/>
          </w:p>
        </w:tc>
        <w:tc>
          <w:tcPr>
            <w:tcW w:w="778" w:type="pct"/>
            <w:shd w:val="clear" w:color="auto" w:fill="FFFFFF" w:themeFill="background1"/>
            <w:vAlign w:val="center"/>
          </w:tcPr>
          <w:p w:rsidR="00890A8B" w:rsidRPr="004D1ADD" w:rsidRDefault="005A1D67">
            <w:pPr>
              <w:widowControl/>
              <w:jc w:val="left"/>
              <w:textAlignment w:val="center"/>
              <w:rPr>
                <w:rFonts w:ascii="宋体" w:eastAsia="宋体" w:hAnsi="宋体" w:cs="宋体"/>
                <w:sz w:val="24"/>
                <w:szCs w:val="24"/>
              </w:rPr>
            </w:pPr>
            <w:r w:rsidRPr="004D1ADD">
              <w:rPr>
                <w:rFonts w:ascii="宋体" w:eastAsia="宋体" w:hAnsi="宋体" w:cs="宋体" w:hint="eastAsia"/>
                <w:sz w:val="24"/>
                <w:szCs w:val="24"/>
              </w:rPr>
              <w:t>1、互联网医院审方结果推送；</w:t>
            </w:r>
          </w:p>
        </w:tc>
        <w:tc>
          <w:tcPr>
            <w:tcW w:w="3123" w:type="pct"/>
            <w:shd w:val="clear" w:color="auto" w:fill="FFFFFF" w:themeFill="background1"/>
            <w:vAlign w:val="center"/>
          </w:tcPr>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增加对预约、术语、状态信息交互服务的支持；</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平台实现院内术语和字典的统一，实现与上级平台基于共享文档形式的交互；</w:t>
            </w:r>
          </w:p>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平台初步实现与上级信息平台的互联互通；</w:t>
            </w:r>
          </w:p>
        </w:tc>
      </w:tr>
      <w:tr w:rsidR="00890A8B" w:rsidRPr="004D1ADD" w:rsidTr="00950F4A">
        <w:trPr>
          <w:trHeight w:val="313"/>
        </w:trPr>
        <w:tc>
          <w:tcPr>
            <w:tcW w:w="629" w:type="pct"/>
            <w:vMerge/>
            <w:shd w:val="clear" w:color="auto" w:fill="FFFFFF" w:themeFill="background1"/>
            <w:vAlign w:val="center"/>
          </w:tcPr>
          <w:p w:rsidR="00890A8B" w:rsidRPr="004D1ADD" w:rsidRDefault="00890A8B">
            <w:pPr>
              <w:widowControl/>
              <w:jc w:val="left"/>
              <w:textAlignment w:val="center"/>
              <w:rPr>
                <w:rFonts w:ascii="宋体" w:eastAsia="宋体" w:hAnsi="宋体" w:cs="宋体"/>
                <w:b/>
                <w:bCs/>
                <w:color w:val="000000"/>
                <w:kern w:val="0"/>
                <w:sz w:val="24"/>
                <w:szCs w:val="24"/>
                <w:lang w:bidi="ar"/>
              </w:rPr>
            </w:pPr>
          </w:p>
        </w:tc>
        <w:tc>
          <w:tcPr>
            <w:tcW w:w="470" w:type="pct"/>
            <w:vMerge/>
            <w:shd w:val="clear" w:color="auto" w:fill="FFFFFF" w:themeFill="background1"/>
            <w:vAlign w:val="center"/>
          </w:tcPr>
          <w:p w:rsidR="00890A8B" w:rsidRPr="004D1ADD" w:rsidRDefault="00890A8B">
            <w:pPr>
              <w:widowControl/>
              <w:jc w:val="center"/>
              <w:textAlignment w:val="center"/>
              <w:rPr>
                <w:rFonts w:ascii="宋体" w:eastAsia="宋体" w:hAnsi="宋体" w:cs="宋体"/>
                <w:color w:val="000000"/>
                <w:kern w:val="0"/>
                <w:sz w:val="24"/>
                <w:szCs w:val="24"/>
                <w:lang w:bidi="ar"/>
              </w:rPr>
            </w:pPr>
          </w:p>
        </w:tc>
        <w:tc>
          <w:tcPr>
            <w:tcW w:w="778" w:type="pct"/>
            <w:shd w:val="clear" w:color="auto" w:fill="FFFFFF" w:themeFill="background1"/>
            <w:vAlign w:val="center"/>
          </w:tcPr>
          <w:p w:rsidR="00890A8B" w:rsidRPr="004D1ADD" w:rsidRDefault="005A1D67">
            <w:pPr>
              <w:widowControl/>
              <w:jc w:val="left"/>
              <w:textAlignment w:val="center"/>
              <w:rPr>
                <w:rFonts w:ascii="宋体" w:eastAsia="宋体" w:hAnsi="宋体" w:cs="宋体"/>
                <w:color w:val="000000"/>
                <w:kern w:val="0"/>
                <w:sz w:val="24"/>
                <w:szCs w:val="24"/>
                <w:lang w:bidi="ar"/>
              </w:rPr>
            </w:pPr>
            <w:r w:rsidRPr="004D1ADD">
              <w:rPr>
                <w:rFonts w:ascii="宋体" w:eastAsia="宋体" w:hAnsi="宋体" w:cs="宋体" w:hint="eastAsia"/>
                <w:sz w:val="24"/>
                <w:szCs w:val="24"/>
              </w:rPr>
              <w:t>2、合理用药跨天数判断；</w:t>
            </w:r>
          </w:p>
        </w:tc>
        <w:tc>
          <w:tcPr>
            <w:tcW w:w="3123" w:type="pct"/>
            <w:shd w:val="clear" w:color="auto" w:fill="FFFFFF" w:themeFill="background1"/>
            <w:vAlign w:val="center"/>
          </w:tcPr>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提供较为完善的互联网诊疗服务，初步实现基于平台的临床决策支持、闭环管理、大数据应用；</w:t>
            </w:r>
          </w:p>
        </w:tc>
      </w:tr>
      <w:tr w:rsidR="00890A8B" w:rsidRPr="004D1ADD" w:rsidTr="00950F4A">
        <w:trPr>
          <w:trHeight w:val="299"/>
        </w:trPr>
        <w:tc>
          <w:tcPr>
            <w:tcW w:w="629" w:type="pct"/>
            <w:vMerge/>
            <w:shd w:val="clear" w:color="auto" w:fill="FFFFFF" w:themeFill="background1"/>
            <w:vAlign w:val="center"/>
          </w:tcPr>
          <w:p w:rsidR="00890A8B" w:rsidRPr="004D1ADD" w:rsidRDefault="00890A8B">
            <w:pPr>
              <w:widowControl/>
              <w:jc w:val="left"/>
              <w:textAlignment w:val="center"/>
              <w:rPr>
                <w:rFonts w:ascii="宋体" w:eastAsia="宋体" w:hAnsi="宋体" w:cs="宋体"/>
                <w:b/>
                <w:bCs/>
                <w:color w:val="000000"/>
                <w:kern w:val="0"/>
                <w:sz w:val="24"/>
                <w:szCs w:val="24"/>
                <w:lang w:bidi="ar"/>
              </w:rPr>
            </w:pPr>
          </w:p>
        </w:tc>
        <w:tc>
          <w:tcPr>
            <w:tcW w:w="470" w:type="pct"/>
            <w:vMerge/>
            <w:shd w:val="clear" w:color="auto" w:fill="FFFFFF" w:themeFill="background1"/>
            <w:vAlign w:val="center"/>
          </w:tcPr>
          <w:p w:rsidR="00890A8B" w:rsidRPr="004D1ADD" w:rsidRDefault="00890A8B">
            <w:pPr>
              <w:widowControl/>
              <w:jc w:val="center"/>
              <w:textAlignment w:val="center"/>
              <w:rPr>
                <w:rFonts w:ascii="宋体" w:eastAsia="宋体" w:hAnsi="宋体" w:cs="宋体"/>
                <w:color w:val="000000"/>
                <w:kern w:val="0"/>
                <w:sz w:val="24"/>
                <w:szCs w:val="24"/>
                <w:lang w:bidi="ar"/>
              </w:rPr>
            </w:pPr>
          </w:p>
        </w:tc>
        <w:tc>
          <w:tcPr>
            <w:tcW w:w="778" w:type="pct"/>
            <w:shd w:val="clear" w:color="auto" w:fill="FFFFFF" w:themeFill="background1"/>
            <w:vAlign w:val="center"/>
          </w:tcPr>
          <w:p w:rsidR="00890A8B" w:rsidRPr="004D1ADD" w:rsidRDefault="005A1D67">
            <w:pPr>
              <w:widowControl/>
              <w:jc w:val="left"/>
              <w:textAlignment w:val="center"/>
              <w:rPr>
                <w:rFonts w:ascii="宋体" w:eastAsia="宋体" w:hAnsi="宋体" w:cs="宋体"/>
                <w:color w:val="000000"/>
                <w:kern w:val="0"/>
                <w:sz w:val="24"/>
                <w:szCs w:val="24"/>
                <w:lang w:bidi="ar"/>
              </w:rPr>
            </w:pPr>
            <w:r w:rsidRPr="004D1ADD">
              <w:rPr>
                <w:rFonts w:ascii="宋体" w:eastAsia="宋体" w:hAnsi="宋体" w:cs="宋体" w:hint="eastAsia"/>
                <w:sz w:val="24"/>
                <w:szCs w:val="24"/>
              </w:rPr>
              <w:t>3、配伍禁忌、相互作用，追随患者3天内用药；</w:t>
            </w:r>
          </w:p>
        </w:tc>
        <w:tc>
          <w:tcPr>
            <w:tcW w:w="3123" w:type="pct"/>
            <w:shd w:val="clear" w:color="auto" w:fill="FFFFFF" w:themeFill="background1"/>
            <w:vAlign w:val="center"/>
          </w:tcPr>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提供较为完善的互联网诊疗服务，初步实现基于平台的临床决策支持、闭环管理、大数据应用；</w:t>
            </w:r>
          </w:p>
        </w:tc>
      </w:tr>
      <w:tr w:rsidR="00890A8B" w:rsidRPr="004D1ADD" w:rsidTr="00950F4A">
        <w:trPr>
          <w:trHeight w:val="310"/>
        </w:trPr>
        <w:tc>
          <w:tcPr>
            <w:tcW w:w="629" w:type="pct"/>
            <w:vMerge/>
            <w:shd w:val="clear" w:color="auto" w:fill="FFFFFF" w:themeFill="background1"/>
            <w:vAlign w:val="center"/>
          </w:tcPr>
          <w:p w:rsidR="00890A8B" w:rsidRPr="004D1ADD" w:rsidRDefault="00890A8B">
            <w:pPr>
              <w:widowControl/>
              <w:jc w:val="left"/>
              <w:textAlignment w:val="center"/>
              <w:rPr>
                <w:rFonts w:ascii="宋体" w:eastAsia="宋体" w:hAnsi="宋体" w:cs="宋体"/>
                <w:b/>
                <w:bCs/>
                <w:color w:val="000000"/>
                <w:kern w:val="0"/>
                <w:sz w:val="24"/>
                <w:szCs w:val="24"/>
                <w:lang w:bidi="ar"/>
              </w:rPr>
            </w:pPr>
          </w:p>
        </w:tc>
        <w:tc>
          <w:tcPr>
            <w:tcW w:w="470" w:type="pct"/>
            <w:vMerge/>
            <w:shd w:val="clear" w:color="auto" w:fill="FFFFFF" w:themeFill="background1"/>
            <w:vAlign w:val="center"/>
          </w:tcPr>
          <w:p w:rsidR="00890A8B" w:rsidRPr="004D1ADD" w:rsidRDefault="00890A8B">
            <w:pPr>
              <w:widowControl/>
              <w:jc w:val="center"/>
              <w:textAlignment w:val="center"/>
              <w:rPr>
                <w:rFonts w:ascii="宋体" w:eastAsia="宋体" w:hAnsi="宋体" w:cs="宋体"/>
                <w:color w:val="000000"/>
                <w:kern w:val="0"/>
                <w:sz w:val="24"/>
                <w:szCs w:val="24"/>
                <w:lang w:bidi="ar"/>
              </w:rPr>
            </w:pPr>
          </w:p>
        </w:tc>
        <w:tc>
          <w:tcPr>
            <w:tcW w:w="778" w:type="pct"/>
            <w:shd w:val="clear" w:color="auto" w:fill="FFFFFF" w:themeFill="background1"/>
            <w:vAlign w:val="center"/>
          </w:tcPr>
          <w:p w:rsidR="00890A8B" w:rsidRPr="004D1ADD" w:rsidRDefault="005A1D67">
            <w:pPr>
              <w:widowControl/>
              <w:jc w:val="left"/>
              <w:textAlignment w:val="center"/>
              <w:rPr>
                <w:rFonts w:ascii="宋体" w:eastAsia="宋体" w:hAnsi="宋体" w:cs="宋体"/>
                <w:color w:val="000000"/>
                <w:kern w:val="0"/>
                <w:sz w:val="24"/>
                <w:szCs w:val="24"/>
                <w:lang w:bidi="ar"/>
              </w:rPr>
            </w:pPr>
            <w:r w:rsidRPr="004D1ADD">
              <w:rPr>
                <w:rFonts w:ascii="宋体" w:eastAsia="宋体" w:hAnsi="宋体" w:cs="宋体" w:hint="eastAsia"/>
                <w:sz w:val="24"/>
                <w:szCs w:val="24"/>
              </w:rPr>
              <w:t xml:space="preserve">4、特殊药品专项点评，对接性改造  </w:t>
            </w:r>
          </w:p>
        </w:tc>
        <w:tc>
          <w:tcPr>
            <w:tcW w:w="3123" w:type="pct"/>
            <w:shd w:val="clear" w:color="auto" w:fill="FFFFFF" w:themeFill="background1"/>
            <w:vAlign w:val="center"/>
          </w:tcPr>
          <w:p w:rsidR="00890A8B" w:rsidRPr="004D1ADD" w:rsidRDefault="005A1D67">
            <w:pPr>
              <w:pStyle w:val="21"/>
              <w:spacing w:line="240" w:lineRule="auto"/>
              <w:ind w:firstLineChars="0" w:firstLine="0"/>
              <w:rPr>
                <w:rFonts w:ascii="宋体" w:eastAsia="宋体" w:hAnsi="宋体" w:cs="宋体"/>
                <w:color w:val="000000"/>
                <w:kern w:val="0"/>
                <w:szCs w:val="24"/>
                <w:lang w:bidi="ar"/>
              </w:rPr>
            </w:pPr>
            <w:r w:rsidRPr="004D1ADD">
              <w:rPr>
                <w:rFonts w:ascii="宋体" w:eastAsia="宋体" w:hAnsi="宋体" w:cs="宋体" w:hint="eastAsia"/>
                <w:color w:val="000000"/>
                <w:kern w:val="0"/>
                <w:szCs w:val="24"/>
                <w:lang w:bidi="ar"/>
              </w:rPr>
              <w:t>提供较为完善的互联网诊疗服务，初步实现基于平台的临床决策支持、闭环管理、大数据应用；</w:t>
            </w:r>
          </w:p>
        </w:tc>
      </w:tr>
    </w:tbl>
    <w:p w:rsidR="00890A8B" w:rsidRPr="004D1ADD" w:rsidRDefault="005A1D67">
      <w:pPr>
        <w:pStyle w:val="2"/>
        <w:numPr>
          <w:ilvl w:val="0"/>
          <w:numId w:val="1"/>
        </w:numPr>
        <w:spacing w:line="276" w:lineRule="auto"/>
        <w:rPr>
          <w:rFonts w:ascii="宋体" w:eastAsia="宋体" w:hAnsi="宋体" w:cs="微软雅黑"/>
          <w:sz w:val="24"/>
          <w:szCs w:val="24"/>
        </w:rPr>
      </w:pPr>
      <w:r w:rsidRPr="004D1ADD">
        <w:rPr>
          <w:rFonts w:ascii="宋体" w:eastAsia="宋体" w:hAnsi="宋体" w:cs="微软雅黑" w:hint="eastAsia"/>
          <w:sz w:val="24"/>
          <w:szCs w:val="24"/>
        </w:rPr>
        <w:t>项目工期要求</w:t>
      </w:r>
    </w:p>
    <w:p w:rsidR="00890A8B" w:rsidRPr="004D1ADD" w:rsidRDefault="005A1D67">
      <w:pPr>
        <w:rPr>
          <w:rFonts w:ascii="宋体" w:eastAsia="宋体" w:hAnsi="宋体"/>
          <w:sz w:val="24"/>
          <w:szCs w:val="24"/>
        </w:rPr>
      </w:pPr>
      <w:r w:rsidRPr="004D1ADD">
        <w:rPr>
          <w:rFonts w:ascii="宋体" w:eastAsia="宋体" w:hAnsi="宋体" w:hint="eastAsia"/>
          <w:sz w:val="24"/>
          <w:szCs w:val="24"/>
        </w:rPr>
        <w:t>项目工期75天内完成系统上线运行。</w:t>
      </w:r>
    </w:p>
    <w:p w:rsidR="00890A8B" w:rsidRPr="004D1ADD" w:rsidRDefault="005A1D67">
      <w:pPr>
        <w:pStyle w:val="2"/>
        <w:numPr>
          <w:ilvl w:val="0"/>
          <w:numId w:val="1"/>
        </w:numPr>
        <w:spacing w:line="276" w:lineRule="auto"/>
        <w:rPr>
          <w:rFonts w:ascii="宋体" w:eastAsia="宋体" w:hAnsi="宋体" w:cs="微软雅黑"/>
          <w:sz w:val="24"/>
          <w:szCs w:val="24"/>
        </w:rPr>
      </w:pPr>
      <w:r w:rsidRPr="004D1ADD">
        <w:rPr>
          <w:rFonts w:ascii="宋体" w:eastAsia="宋体" w:hAnsi="宋体" w:cs="微软雅黑" w:hint="eastAsia"/>
          <w:sz w:val="24"/>
          <w:szCs w:val="24"/>
        </w:rPr>
        <w:t>项目实施要求</w:t>
      </w:r>
    </w:p>
    <w:p w:rsidR="00890A8B" w:rsidRPr="004D1ADD" w:rsidRDefault="005A1D67">
      <w:pPr>
        <w:pStyle w:val="aa"/>
        <w:numPr>
          <w:ilvl w:val="0"/>
          <w:numId w:val="9"/>
        </w:numPr>
        <w:autoSpaceDE w:val="0"/>
        <w:autoSpaceDN w:val="0"/>
        <w:spacing w:line="276" w:lineRule="auto"/>
        <w:ind w:firstLineChars="0"/>
        <w:rPr>
          <w:rFonts w:ascii="宋体" w:eastAsia="宋体" w:hAnsi="宋体"/>
          <w:sz w:val="24"/>
          <w:szCs w:val="24"/>
        </w:rPr>
      </w:pPr>
      <w:r w:rsidRPr="004D1ADD">
        <w:rPr>
          <w:rFonts w:ascii="宋体" w:eastAsia="宋体" w:hAnsi="宋体" w:hint="eastAsia"/>
          <w:sz w:val="24"/>
          <w:szCs w:val="24"/>
        </w:rPr>
        <w:t>在系统验收通过前，须派驻不少于1名经验丰富的工程师现场驻点实施。</w:t>
      </w:r>
    </w:p>
    <w:p w:rsidR="00890A8B" w:rsidRPr="004D1ADD" w:rsidRDefault="005A1D67">
      <w:pPr>
        <w:pStyle w:val="aa"/>
        <w:numPr>
          <w:ilvl w:val="0"/>
          <w:numId w:val="9"/>
        </w:numPr>
        <w:autoSpaceDE w:val="0"/>
        <w:autoSpaceDN w:val="0"/>
        <w:spacing w:line="276" w:lineRule="auto"/>
        <w:ind w:firstLineChars="0"/>
        <w:rPr>
          <w:rFonts w:ascii="宋体" w:eastAsia="宋体" w:hAnsi="宋体"/>
          <w:sz w:val="24"/>
          <w:szCs w:val="24"/>
        </w:rPr>
      </w:pPr>
      <w:r w:rsidRPr="004D1ADD">
        <w:rPr>
          <w:rFonts w:ascii="宋体" w:eastAsia="宋体" w:hAnsi="宋体" w:hint="eastAsia"/>
          <w:sz w:val="24"/>
          <w:szCs w:val="24"/>
        </w:rPr>
        <w:t>实施过程应严格执行相关的规范，并保证安全。</w:t>
      </w:r>
    </w:p>
    <w:p w:rsidR="00890A8B" w:rsidRPr="004D1ADD" w:rsidRDefault="005A1D67">
      <w:pPr>
        <w:pStyle w:val="aa"/>
        <w:numPr>
          <w:ilvl w:val="0"/>
          <w:numId w:val="9"/>
        </w:numPr>
        <w:autoSpaceDE w:val="0"/>
        <w:autoSpaceDN w:val="0"/>
        <w:spacing w:line="276" w:lineRule="auto"/>
        <w:ind w:firstLineChars="0"/>
        <w:rPr>
          <w:rFonts w:ascii="宋体" w:eastAsia="宋体" w:hAnsi="宋体"/>
          <w:sz w:val="24"/>
          <w:szCs w:val="24"/>
        </w:rPr>
      </w:pPr>
      <w:r w:rsidRPr="004D1ADD">
        <w:rPr>
          <w:rFonts w:ascii="宋体" w:eastAsia="宋体" w:hAnsi="宋体" w:hint="eastAsia"/>
          <w:sz w:val="24"/>
          <w:szCs w:val="24"/>
        </w:rPr>
        <w:t>应在规定的时间内，保证质量，完成系统建设。</w:t>
      </w:r>
    </w:p>
    <w:p w:rsidR="00890A8B" w:rsidRPr="004D1ADD" w:rsidRDefault="005A1D67">
      <w:pPr>
        <w:pStyle w:val="aa"/>
        <w:numPr>
          <w:ilvl w:val="0"/>
          <w:numId w:val="9"/>
        </w:numPr>
        <w:autoSpaceDE w:val="0"/>
        <w:autoSpaceDN w:val="0"/>
        <w:spacing w:line="276" w:lineRule="auto"/>
        <w:ind w:firstLineChars="0"/>
        <w:rPr>
          <w:rFonts w:ascii="宋体" w:eastAsia="宋体" w:hAnsi="宋体"/>
          <w:sz w:val="24"/>
          <w:szCs w:val="24"/>
        </w:rPr>
      </w:pPr>
      <w:r w:rsidRPr="004D1ADD">
        <w:rPr>
          <w:rFonts w:ascii="宋体" w:eastAsia="宋体" w:hAnsi="宋体" w:hint="eastAsia"/>
          <w:sz w:val="24"/>
          <w:szCs w:val="24"/>
        </w:rPr>
        <w:t>实施过程中应科学、合理地掌握与其他工作的协调、交叉。</w:t>
      </w:r>
    </w:p>
    <w:p w:rsidR="00890A8B" w:rsidRPr="004D1ADD" w:rsidRDefault="005A1D67">
      <w:pPr>
        <w:pStyle w:val="2"/>
        <w:numPr>
          <w:ilvl w:val="0"/>
          <w:numId w:val="1"/>
        </w:numPr>
        <w:spacing w:line="276" w:lineRule="auto"/>
        <w:rPr>
          <w:rFonts w:ascii="宋体" w:eastAsia="宋体" w:hAnsi="宋体" w:cs="微软雅黑"/>
          <w:sz w:val="24"/>
          <w:szCs w:val="24"/>
        </w:rPr>
      </w:pPr>
      <w:r w:rsidRPr="004D1ADD">
        <w:rPr>
          <w:rFonts w:ascii="宋体" w:eastAsia="宋体" w:hAnsi="宋体" w:cs="微软雅黑" w:hint="eastAsia"/>
          <w:sz w:val="24"/>
          <w:szCs w:val="24"/>
        </w:rPr>
        <w:lastRenderedPageBreak/>
        <w:t>售后服务要求</w:t>
      </w:r>
    </w:p>
    <w:p w:rsidR="00890A8B" w:rsidRPr="004D1ADD" w:rsidRDefault="005A1D67">
      <w:pPr>
        <w:pStyle w:val="aa"/>
        <w:numPr>
          <w:ilvl w:val="0"/>
          <w:numId w:val="10"/>
        </w:numPr>
        <w:spacing w:line="276" w:lineRule="auto"/>
        <w:ind w:firstLineChars="0"/>
        <w:rPr>
          <w:rFonts w:ascii="宋体" w:eastAsia="宋体" w:hAnsi="宋体" w:cs="微软雅黑"/>
          <w:sz w:val="24"/>
          <w:szCs w:val="24"/>
        </w:rPr>
      </w:pPr>
      <w:bookmarkStart w:id="1" w:name="_Toc529108596"/>
      <w:bookmarkStart w:id="2" w:name="_Toc79607384"/>
      <w:r w:rsidRPr="004D1ADD">
        <w:rPr>
          <w:rFonts w:ascii="宋体" w:eastAsia="宋体" w:hAnsi="宋体" w:cs="微软雅黑" w:hint="eastAsia"/>
          <w:sz w:val="24"/>
          <w:szCs w:val="24"/>
        </w:rPr>
        <w:t>免费维保</w:t>
      </w:r>
      <w:bookmarkEnd w:id="1"/>
      <w:bookmarkEnd w:id="2"/>
    </w:p>
    <w:p w:rsidR="00890A8B" w:rsidRPr="004D1ADD" w:rsidRDefault="005A1D67">
      <w:pPr>
        <w:pStyle w:val="aa"/>
        <w:numPr>
          <w:ilvl w:val="1"/>
          <w:numId w:val="9"/>
        </w:numPr>
        <w:spacing w:line="276" w:lineRule="auto"/>
        <w:ind w:left="993" w:firstLineChars="0"/>
        <w:rPr>
          <w:rFonts w:ascii="宋体" w:eastAsia="宋体" w:hAnsi="宋体" w:cs="微软雅黑"/>
          <w:sz w:val="24"/>
          <w:szCs w:val="24"/>
        </w:rPr>
      </w:pPr>
      <w:r w:rsidRPr="004D1ADD">
        <w:rPr>
          <w:rFonts w:ascii="宋体" w:eastAsia="宋体" w:hAnsi="宋体" w:cs="微软雅黑" w:hint="eastAsia"/>
          <w:sz w:val="24"/>
          <w:szCs w:val="24"/>
        </w:rPr>
        <w:t>从项目总体验收合格之日（从双方代表终验签字之日起计算）起，提供3年免费的</w:t>
      </w:r>
      <w:proofErr w:type="gramStart"/>
      <w:r w:rsidRPr="004D1ADD">
        <w:rPr>
          <w:rFonts w:ascii="宋体" w:eastAsia="宋体" w:hAnsi="宋体" w:cs="微软雅黑" w:hint="eastAsia"/>
          <w:sz w:val="24"/>
          <w:szCs w:val="24"/>
        </w:rPr>
        <w:t>软件维保服务</w:t>
      </w:r>
      <w:proofErr w:type="gramEnd"/>
      <w:r w:rsidRPr="004D1ADD">
        <w:rPr>
          <w:rFonts w:ascii="宋体" w:eastAsia="宋体" w:hAnsi="宋体" w:cs="微软雅黑" w:hint="eastAsia"/>
          <w:sz w:val="24"/>
          <w:szCs w:val="24"/>
        </w:rPr>
        <w:t>。</w:t>
      </w:r>
    </w:p>
    <w:p w:rsidR="00890A8B" w:rsidRPr="004D1ADD" w:rsidRDefault="005A1D67">
      <w:pPr>
        <w:pStyle w:val="aa"/>
        <w:numPr>
          <w:ilvl w:val="1"/>
          <w:numId w:val="9"/>
        </w:numPr>
        <w:spacing w:line="276" w:lineRule="auto"/>
        <w:ind w:left="993" w:firstLineChars="0"/>
        <w:rPr>
          <w:rFonts w:ascii="宋体" w:eastAsia="宋体" w:hAnsi="宋体" w:cs="微软雅黑"/>
          <w:sz w:val="24"/>
          <w:szCs w:val="24"/>
        </w:rPr>
      </w:pPr>
      <w:r w:rsidRPr="004D1ADD">
        <w:rPr>
          <w:rFonts w:ascii="宋体" w:eastAsia="宋体" w:hAnsi="宋体" w:cs="微软雅黑" w:hint="eastAsia"/>
          <w:sz w:val="24"/>
          <w:szCs w:val="24"/>
        </w:rPr>
        <w:t>免费维保期结束后，软件维保费用不高于总价格的</w:t>
      </w:r>
      <w:r w:rsidRPr="004D1ADD">
        <w:rPr>
          <w:rFonts w:ascii="宋体" w:eastAsia="宋体" w:hAnsi="宋体" w:cs="微软雅黑"/>
          <w:sz w:val="24"/>
          <w:szCs w:val="24"/>
        </w:rPr>
        <w:t>8%。</w:t>
      </w:r>
    </w:p>
    <w:p w:rsidR="00890A8B" w:rsidRPr="004D1ADD" w:rsidRDefault="005A1D67">
      <w:pPr>
        <w:pStyle w:val="aa"/>
        <w:numPr>
          <w:ilvl w:val="1"/>
          <w:numId w:val="9"/>
        </w:numPr>
        <w:spacing w:line="276" w:lineRule="auto"/>
        <w:ind w:left="993" w:firstLineChars="0"/>
        <w:rPr>
          <w:rFonts w:ascii="宋体" w:eastAsia="宋体" w:hAnsi="宋体" w:cs="微软雅黑"/>
          <w:sz w:val="24"/>
          <w:szCs w:val="24"/>
        </w:rPr>
      </w:pPr>
      <w:r w:rsidRPr="004D1ADD">
        <w:rPr>
          <w:rFonts w:ascii="宋体" w:eastAsia="宋体" w:hAnsi="宋体" w:cs="微软雅黑" w:hint="eastAsia"/>
          <w:sz w:val="24"/>
          <w:szCs w:val="24"/>
        </w:rPr>
        <w:t>维保期</w:t>
      </w:r>
      <w:proofErr w:type="gramStart"/>
      <w:r w:rsidRPr="004D1ADD">
        <w:rPr>
          <w:rFonts w:ascii="宋体" w:eastAsia="宋体" w:hAnsi="宋体" w:cs="微软雅黑" w:hint="eastAsia"/>
          <w:sz w:val="24"/>
          <w:szCs w:val="24"/>
        </w:rPr>
        <w:t>内须每半</w:t>
      </w:r>
      <w:proofErr w:type="gramEnd"/>
      <w:r w:rsidRPr="004D1ADD">
        <w:rPr>
          <w:rFonts w:ascii="宋体" w:eastAsia="宋体" w:hAnsi="宋体" w:cs="微软雅黑" w:hint="eastAsia"/>
          <w:sz w:val="24"/>
          <w:szCs w:val="24"/>
        </w:rPr>
        <w:t>年安排工程师</w:t>
      </w:r>
      <w:proofErr w:type="gramStart"/>
      <w:r w:rsidRPr="004D1ADD">
        <w:rPr>
          <w:rFonts w:ascii="宋体" w:eastAsia="宋体" w:hAnsi="宋体" w:cs="微软雅黑" w:hint="eastAsia"/>
          <w:sz w:val="24"/>
          <w:szCs w:val="24"/>
        </w:rPr>
        <w:t>实地对</w:t>
      </w:r>
      <w:proofErr w:type="gramEnd"/>
      <w:r w:rsidRPr="004D1ADD">
        <w:rPr>
          <w:rFonts w:ascii="宋体" w:eastAsia="宋体" w:hAnsi="宋体" w:cs="微软雅黑" w:hint="eastAsia"/>
          <w:sz w:val="24"/>
          <w:szCs w:val="24"/>
        </w:rPr>
        <w:t>系统巡检一次，安排经验丰富的、任职一年以上的运维工程师提供巡检服务，并确保巡检驻点时间不少于2个工作日。</w:t>
      </w:r>
      <w:bookmarkStart w:id="3" w:name="_Toc529108597"/>
      <w:bookmarkStart w:id="4" w:name="_Toc79607385"/>
    </w:p>
    <w:p w:rsidR="00890A8B" w:rsidRPr="004D1ADD" w:rsidRDefault="005A1D67">
      <w:pPr>
        <w:pStyle w:val="aa"/>
        <w:numPr>
          <w:ilvl w:val="0"/>
          <w:numId w:val="10"/>
        </w:numPr>
        <w:spacing w:line="276" w:lineRule="auto"/>
        <w:ind w:firstLineChars="0"/>
        <w:rPr>
          <w:rFonts w:ascii="宋体" w:eastAsia="宋体" w:hAnsi="宋体" w:cs="微软雅黑"/>
          <w:sz w:val="24"/>
          <w:szCs w:val="24"/>
        </w:rPr>
      </w:pPr>
      <w:r w:rsidRPr="004D1ADD">
        <w:rPr>
          <w:rFonts w:ascii="宋体" w:eastAsia="宋体" w:hAnsi="宋体" w:cs="微软雅黑" w:hint="eastAsia"/>
          <w:sz w:val="24"/>
          <w:szCs w:val="24"/>
        </w:rPr>
        <w:t>免费二次开发</w:t>
      </w:r>
      <w:bookmarkEnd w:id="3"/>
      <w:bookmarkEnd w:id="4"/>
    </w:p>
    <w:p w:rsidR="00890A8B" w:rsidRPr="004D1ADD" w:rsidRDefault="005A1D67">
      <w:pPr>
        <w:spacing w:line="276" w:lineRule="auto"/>
        <w:ind w:firstLineChars="200" w:firstLine="480"/>
        <w:rPr>
          <w:rFonts w:ascii="宋体" w:eastAsia="宋体" w:hAnsi="宋体" w:cs="微软雅黑"/>
          <w:sz w:val="24"/>
          <w:szCs w:val="24"/>
        </w:rPr>
      </w:pPr>
      <w:r w:rsidRPr="004D1ADD">
        <w:rPr>
          <w:rFonts w:ascii="宋体" w:eastAsia="宋体" w:hAnsi="宋体" w:cs="微软雅黑" w:hint="eastAsia"/>
          <w:sz w:val="24"/>
          <w:szCs w:val="24"/>
        </w:rPr>
        <w:t>在系统完成交付之后40个工作日内（从双方代表终验签字之日起计算），需根据院方需求书上现有模块中，并在5个工作日内可以完成的2个需求进行免费二次开发，超出范围的根据开发时间费用另计或以后进行有偿的模块升级。</w:t>
      </w:r>
      <w:bookmarkStart w:id="5" w:name="_Toc529108598"/>
      <w:bookmarkStart w:id="6" w:name="_Toc79607386"/>
    </w:p>
    <w:p w:rsidR="00890A8B" w:rsidRPr="004D1ADD" w:rsidRDefault="005A1D67">
      <w:pPr>
        <w:pStyle w:val="aa"/>
        <w:numPr>
          <w:ilvl w:val="0"/>
          <w:numId w:val="10"/>
        </w:numPr>
        <w:spacing w:line="276" w:lineRule="auto"/>
        <w:ind w:firstLineChars="0"/>
        <w:rPr>
          <w:rFonts w:ascii="宋体" w:eastAsia="宋体" w:hAnsi="宋体" w:cs="微软雅黑"/>
          <w:sz w:val="24"/>
          <w:szCs w:val="24"/>
        </w:rPr>
      </w:pPr>
      <w:r w:rsidRPr="004D1ADD">
        <w:rPr>
          <w:rFonts w:ascii="宋体" w:eastAsia="宋体" w:hAnsi="宋体" w:cs="微软雅黑" w:hint="eastAsia"/>
          <w:sz w:val="24"/>
          <w:szCs w:val="24"/>
        </w:rPr>
        <w:t>技术服务</w:t>
      </w:r>
      <w:bookmarkEnd w:id="5"/>
      <w:bookmarkEnd w:id="6"/>
    </w:p>
    <w:p w:rsidR="00890A8B" w:rsidRPr="004D1ADD" w:rsidRDefault="005A1D67">
      <w:pPr>
        <w:spacing w:line="276" w:lineRule="auto"/>
        <w:ind w:firstLineChars="200" w:firstLine="480"/>
        <w:rPr>
          <w:rFonts w:ascii="宋体" w:eastAsia="宋体" w:hAnsi="宋体" w:cs="微软雅黑"/>
          <w:sz w:val="24"/>
          <w:szCs w:val="24"/>
        </w:rPr>
      </w:pPr>
      <w:r w:rsidRPr="004D1ADD">
        <w:rPr>
          <w:rFonts w:ascii="宋体" w:eastAsia="宋体" w:hAnsi="宋体" w:cs="微软雅黑" w:hint="eastAsia"/>
          <w:sz w:val="24"/>
          <w:szCs w:val="24"/>
        </w:rPr>
        <w:t>为确保为本项目系统稳定正常运行，需长期提供优良的技术支持，保修期间的维护服务不收取任何额外费用，质量保证期后，以合理价格提供软件功能改进技术服务，保修期后的具体服务价格双方另行协商。</w:t>
      </w:r>
    </w:p>
    <w:p w:rsidR="00890A8B" w:rsidRPr="004D1ADD" w:rsidRDefault="005A1D67">
      <w:pPr>
        <w:pStyle w:val="aa"/>
        <w:numPr>
          <w:ilvl w:val="0"/>
          <w:numId w:val="10"/>
        </w:numPr>
        <w:spacing w:line="276" w:lineRule="auto"/>
        <w:ind w:firstLineChars="0"/>
        <w:rPr>
          <w:rFonts w:ascii="宋体" w:eastAsia="宋体" w:hAnsi="宋体" w:cs="微软雅黑"/>
          <w:sz w:val="24"/>
          <w:szCs w:val="24"/>
        </w:rPr>
      </w:pPr>
      <w:r w:rsidRPr="004D1ADD">
        <w:rPr>
          <w:rFonts w:ascii="宋体" w:eastAsia="宋体" w:hAnsi="宋体" w:cs="微软雅黑" w:hint="eastAsia"/>
          <w:sz w:val="24"/>
          <w:szCs w:val="24"/>
        </w:rPr>
        <w:t>系统维护与支持的具体内容如下：</w:t>
      </w:r>
    </w:p>
    <w:p w:rsidR="00890A8B" w:rsidRPr="004D1ADD" w:rsidRDefault="005A1D67">
      <w:pPr>
        <w:spacing w:line="276" w:lineRule="auto"/>
        <w:ind w:leftChars="100" w:left="210"/>
        <w:rPr>
          <w:rFonts w:ascii="宋体" w:eastAsia="宋体" w:hAnsi="宋体" w:cs="微软雅黑"/>
          <w:sz w:val="24"/>
          <w:szCs w:val="24"/>
        </w:rPr>
      </w:pPr>
      <w:r w:rsidRPr="004D1ADD">
        <w:rPr>
          <w:rFonts w:ascii="宋体" w:eastAsia="宋体" w:hAnsi="宋体" w:cs="微软雅黑" w:hint="eastAsia"/>
          <w:sz w:val="24"/>
          <w:szCs w:val="24"/>
        </w:rPr>
        <w:t>（1）电话支持</w:t>
      </w:r>
    </w:p>
    <w:p w:rsidR="00890A8B" w:rsidRPr="004D1ADD" w:rsidRDefault="005A1D67">
      <w:pPr>
        <w:spacing w:line="276" w:lineRule="auto"/>
        <w:ind w:leftChars="100" w:left="210" w:firstLineChars="200" w:firstLine="480"/>
        <w:rPr>
          <w:rFonts w:ascii="宋体" w:eastAsia="宋体" w:hAnsi="宋体" w:cs="微软雅黑"/>
          <w:sz w:val="24"/>
          <w:szCs w:val="24"/>
        </w:rPr>
      </w:pPr>
      <w:r w:rsidRPr="004D1ADD">
        <w:rPr>
          <w:rFonts w:ascii="宋体" w:eastAsia="宋体" w:hAnsi="宋体" w:cs="微软雅黑" w:hint="eastAsia"/>
          <w:sz w:val="24"/>
          <w:szCs w:val="24"/>
        </w:rPr>
        <w:t>对应用系统的运行、维护提供24小时的实时技术支持。以热线电话或Email、传真等方式随时回答用户各种技术问题并在</w:t>
      </w:r>
      <w:r w:rsidRPr="004D1ADD">
        <w:rPr>
          <w:rFonts w:ascii="宋体" w:eastAsia="宋体" w:hAnsi="宋体" w:cs="微软雅黑"/>
          <w:sz w:val="24"/>
          <w:szCs w:val="24"/>
        </w:rPr>
        <w:t>48</w:t>
      </w:r>
      <w:r w:rsidRPr="004D1ADD">
        <w:rPr>
          <w:rFonts w:ascii="宋体" w:eastAsia="宋体" w:hAnsi="宋体" w:cs="微软雅黑" w:hint="eastAsia"/>
          <w:sz w:val="24"/>
          <w:szCs w:val="24"/>
        </w:rPr>
        <w:t>小时内提出解决方案。需提供7X24小时内的全天服务热线。</w:t>
      </w:r>
    </w:p>
    <w:p w:rsidR="00890A8B" w:rsidRPr="004D1ADD" w:rsidRDefault="005A1D67">
      <w:pPr>
        <w:spacing w:line="276" w:lineRule="auto"/>
        <w:ind w:leftChars="100" w:left="210"/>
        <w:rPr>
          <w:rFonts w:ascii="宋体" w:eastAsia="宋体" w:hAnsi="宋体" w:cs="微软雅黑"/>
          <w:sz w:val="24"/>
          <w:szCs w:val="24"/>
        </w:rPr>
      </w:pPr>
      <w:r w:rsidRPr="004D1ADD">
        <w:rPr>
          <w:rFonts w:ascii="宋体" w:eastAsia="宋体" w:hAnsi="宋体" w:cs="微软雅黑" w:hint="eastAsia"/>
          <w:sz w:val="24"/>
          <w:szCs w:val="24"/>
        </w:rPr>
        <w:t>（2）远程技术支持</w:t>
      </w:r>
    </w:p>
    <w:p w:rsidR="00890A8B" w:rsidRPr="004D1ADD" w:rsidRDefault="005A1D67">
      <w:pPr>
        <w:spacing w:line="276" w:lineRule="auto"/>
        <w:ind w:leftChars="100" w:left="210" w:firstLineChars="200" w:firstLine="480"/>
        <w:rPr>
          <w:rFonts w:ascii="宋体" w:eastAsia="宋体" w:hAnsi="宋体" w:cs="微软雅黑"/>
          <w:sz w:val="24"/>
          <w:szCs w:val="24"/>
        </w:rPr>
      </w:pPr>
      <w:r w:rsidRPr="004D1ADD">
        <w:rPr>
          <w:rFonts w:ascii="宋体" w:eastAsia="宋体" w:hAnsi="宋体" w:cs="微软雅黑" w:hint="eastAsia"/>
          <w:sz w:val="24"/>
          <w:szCs w:val="24"/>
        </w:rPr>
        <w:t>当系统出现故障，需提供7X24小时的远程技术服务。</w:t>
      </w:r>
    </w:p>
    <w:p w:rsidR="00890A8B" w:rsidRPr="004D1ADD" w:rsidRDefault="005A1D67">
      <w:pPr>
        <w:spacing w:line="276" w:lineRule="auto"/>
        <w:ind w:leftChars="100" w:left="210"/>
        <w:rPr>
          <w:rFonts w:ascii="宋体" w:eastAsia="宋体" w:hAnsi="宋体" w:cs="微软雅黑"/>
          <w:sz w:val="24"/>
          <w:szCs w:val="24"/>
        </w:rPr>
      </w:pPr>
      <w:r w:rsidRPr="004D1ADD">
        <w:rPr>
          <w:rFonts w:ascii="宋体" w:eastAsia="宋体" w:hAnsi="宋体" w:cs="微软雅黑" w:hint="eastAsia"/>
          <w:sz w:val="24"/>
          <w:szCs w:val="24"/>
        </w:rPr>
        <w:t>（3）现场服务</w:t>
      </w:r>
    </w:p>
    <w:p w:rsidR="00890A8B" w:rsidRPr="004D1ADD" w:rsidRDefault="005A1D67">
      <w:pPr>
        <w:spacing w:line="276" w:lineRule="auto"/>
        <w:ind w:leftChars="100" w:left="210" w:firstLineChars="200" w:firstLine="480"/>
        <w:rPr>
          <w:rFonts w:ascii="宋体" w:eastAsia="宋体" w:hAnsi="宋体" w:cs="微软雅黑"/>
          <w:sz w:val="24"/>
          <w:szCs w:val="24"/>
        </w:rPr>
      </w:pPr>
      <w:r w:rsidRPr="004D1ADD">
        <w:rPr>
          <w:rFonts w:ascii="宋体" w:eastAsia="宋体" w:hAnsi="宋体" w:cs="微软雅黑" w:hint="eastAsia"/>
          <w:sz w:val="24"/>
          <w:szCs w:val="24"/>
        </w:rPr>
        <w:t>当系统运行环境出现严重故障，或因更换服务器等原因需要重新搭建系统时，通过</w:t>
      </w:r>
      <w:proofErr w:type="gramStart"/>
      <w:r w:rsidRPr="004D1ADD">
        <w:rPr>
          <w:rFonts w:ascii="宋体" w:eastAsia="宋体" w:hAnsi="宋体" w:cs="微软雅黑" w:hint="eastAsia"/>
          <w:sz w:val="24"/>
          <w:szCs w:val="24"/>
        </w:rPr>
        <w:t>远程支持</w:t>
      </w:r>
      <w:proofErr w:type="gramEnd"/>
      <w:r w:rsidRPr="004D1ADD">
        <w:rPr>
          <w:rFonts w:ascii="宋体" w:eastAsia="宋体" w:hAnsi="宋体" w:cs="微软雅黑" w:hint="eastAsia"/>
          <w:sz w:val="24"/>
          <w:szCs w:val="24"/>
        </w:rPr>
        <w:t>不能及时解决问题时，需要派技术支持人员赶赴现场，协助用户完成故障排除、升级或迁移操作，对系统进行完整性检查并跟踪运行。</w:t>
      </w:r>
    </w:p>
    <w:p w:rsidR="00890A8B" w:rsidRPr="004D1ADD" w:rsidRDefault="005A1D67">
      <w:pPr>
        <w:spacing w:line="276" w:lineRule="auto"/>
        <w:ind w:leftChars="100" w:left="210"/>
        <w:rPr>
          <w:rFonts w:ascii="宋体" w:eastAsia="宋体" w:hAnsi="宋体" w:cs="微软雅黑"/>
          <w:sz w:val="24"/>
          <w:szCs w:val="24"/>
        </w:rPr>
      </w:pPr>
      <w:bookmarkStart w:id="7" w:name="_Toc529108599"/>
      <w:r w:rsidRPr="004D1ADD">
        <w:rPr>
          <w:rFonts w:ascii="宋体" w:eastAsia="宋体" w:hAnsi="宋体" w:cs="微软雅黑" w:hint="eastAsia"/>
          <w:sz w:val="24"/>
          <w:szCs w:val="24"/>
        </w:rPr>
        <w:t>（</w:t>
      </w:r>
      <w:r w:rsidRPr="004D1ADD">
        <w:rPr>
          <w:rFonts w:ascii="宋体" w:eastAsia="宋体" w:hAnsi="宋体" w:cs="微软雅黑"/>
          <w:sz w:val="24"/>
          <w:szCs w:val="24"/>
        </w:rPr>
        <w:t>4</w:t>
      </w:r>
      <w:r w:rsidRPr="004D1ADD">
        <w:rPr>
          <w:rFonts w:ascii="宋体" w:eastAsia="宋体" w:hAnsi="宋体" w:cs="微软雅黑" w:hint="eastAsia"/>
          <w:sz w:val="24"/>
          <w:szCs w:val="24"/>
        </w:rPr>
        <w:t>）故障响应</w:t>
      </w:r>
      <w:bookmarkEnd w:id="7"/>
    </w:p>
    <w:p w:rsidR="00890A8B" w:rsidRPr="004D1ADD" w:rsidRDefault="005A1D67">
      <w:pPr>
        <w:spacing w:line="276" w:lineRule="auto"/>
        <w:ind w:leftChars="100" w:left="210" w:firstLineChars="200" w:firstLine="480"/>
        <w:rPr>
          <w:rFonts w:ascii="宋体" w:eastAsia="宋体" w:hAnsi="宋体" w:cs="微软雅黑"/>
          <w:sz w:val="24"/>
          <w:szCs w:val="24"/>
        </w:rPr>
      </w:pPr>
      <w:r w:rsidRPr="004D1ADD">
        <w:rPr>
          <w:rFonts w:ascii="宋体" w:eastAsia="宋体" w:hAnsi="宋体" w:cs="微软雅黑" w:hint="eastAsia"/>
          <w:sz w:val="24"/>
          <w:szCs w:val="24"/>
        </w:rPr>
        <w:t>7 x 24小时的实时故障响应。对于电话方式无法解决的问题或系统发生严重故障时，质保期内出现质量问题，需在接到通知后的4小时内给予响应，24小时内响应到场，48小时内完成维护（以上响应时间不含从出发到达甲方的路途时间），并承担维护的费用。</w:t>
      </w:r>
    </w:p>
    <w:p w:rsidR="00890A8B" w:rsidRPr="004D1ADD" w:rsidRDefault="005A1D67">
      <w:pPr>
        <w:pStyle w:val="aa"/>
        <w:numPr>
          <w:ilvl w:val="0"/>
          <w:numId w:val="10"/>
        </w:numPr>
        <w:spacing w:line="276" w:lineRule="auto"/>
        <w:ind w:firstLineChars="0"/>
        <w:rPr>
          <w:rFonts w:ascii="宋体" w:eastAsia="宋体" w:hAnsi="宋体" w:cs="微软雅黑"/>
          <w:sz w:val="24"/>
          <w:szCs w:val="24"/>
        </w:rPr>
      </w:pPr>
      <w:bookmarkStart w:id="8" w:name="_Toc79607387"/>
      <w:bookmarkStart w:id="9" w:name="_Toc1827_WPSOffice_Level2"/>
      <w:bookmarkStart w:id="10" w:name="_Toc7997_WPSOffice_Level2"/>
      <w:bookmarkStart w:id="11" w:name="_Toc529108600"/>
      <w:r w:rsidRPr="004D1ADD">
        <w:rPr>
          <w:rFonts w:ascii="宋体" w:eastAsia="宋体" w:hAnsi="宋体" w:cs="微软雅黑" w:hint="eastAsia"/>
          <w:sz w:val="24"/>
          <w:szCs w:val="24"/>
        </w:rPr>
        <w:t>定期跟踪</w:t>
      </w:r>
      <w:bookmarkEnd w:id="8"/>
      <w:bookmarkEnd w:id="9"/>
      <w:bookmarkEnd w:id="10"/>
      <w:bookmarkEnd w:id="11"/>
    </w:p>
    <w:p w:rsidR="00890A8B" w:rsidRPr="004D1ADD" w:rsidRDefault="005A1D67">
      <w:pPr>
        <w:spacing w:line="276" w:lineRule="auto"/>
        <w:ind w:firstLineChars="200" w:firstLine="480"/>
        <w:rPr>
          <w:rFonts w:ascii="宋体" w:eastAsia="宋体" w:hAnsi="宋体" w:cs="微软雅黑"/>
          <w:sz w:val="24"/>
          <w:szCs w:val="24"/>
        </w:rPr>
      </w:pPr>
      <w:r w:rsidRPr="004D1ADD">
        <w:rPr>
          <w:rFonts w:ascii="宋体" w:eastAsia="宋体" w:hAnsi="宋体" w:cs="微软雅黑" w:hint="eastAsia"/>
          <w:sz w:val="24"/>
          <w:szCs w:val="24"/>
        </w:rPr>
        <w:t>项目验收完毕后，需定期电话、现场跟踪系统使用情况，听取意见和建议，及时分析系统存在的问题，并随时给予解决。必要时，需派遣技术人员去现场解决存在的问题。</w:t>
      </w:r>
    </w:p>
    <w:p w:rsidR="00890A8B" w:rsidRPr="004D1ADD" w:rsidRDefault="005A1D67">
      <w:pPr>
        <w:pStyle w:val="aa"/>
        <w:numPr>
          <w:ilvl w:val="0"/>
          <w:numId w:val="10"/>
        </w:numPr>
        <w:spacing w:line="276" w:lineRule="auto"/>
        <w:ind w:firstLineChars="0"/>
        <w:rPr>
          <w:rFonts w:ascii="宋体" w:eastAsia="宋体" w:hAnsi="宋体" w:cs="微软雅黑"/>
          <w:sz w:val="24"/>
          <w:szCs w:val="24"/>
        </w:rPr>
      </w:pPr>
      <w:bookmarkStart w:id="12" w:name="_Toc31176_WPSOffice_Level2"/>
      <w:bookmarkStart w:id="13" w:name="_Toc79607388"/>
      <w:bookmarkStart w:id="14" w:name="_Toc4581_WPSOffice_Level2"/>
      <w:bookmarkStart w:id="15" w:name="_Toc529108601"/>
      <w:r w:rsidRPr="004D1ADD">
        <w:rPr>
          <w:rFonts w:ascii="宋体" w:eastAsia="宋体" w:hAnsi="宋体" w:cs="微软雅黑" w:hint="eastAsia"/>
          <w:sz w:val="24"/>
          <w:szCs w:val="24"/>
        </w:rPr>
        <w:t>系统升级</w:t>
      </w:r>
      <w:bookmarkEnd w:id="12"/>
      <w:bookmarkEnd w:id="13"/>
      <w:bookmarkEnd w:id="14"/>
      <w:bookmarkEnd w:id="15"/>
    </w:p>
    <w:p w:rsidR="00890A8B" w:rsidRPr="004D1ADD" w:rsidRDefault="005A1D67">
      <w:pPr>
        <w:spacing w:line="276" w:lineRule="auto"/>
        <w:ind w:firstLineChars="200" w:firstLine="480"/>
        <w:rPr>
          <w:rFonts w:ascii="宋体" w:eastAsia="宋体" w:hAnsi="宋体" w:cs="微软雅黑"/>
          <w:sz w:val="24"/>
          <w:szCs w:val="24"/>
        </w:rPr>
      </w:pPr>
      <w:r w:rsidRPr="004D1ADD">
        <w:rPr>
          <w:rFonts w:ascii="宋体" w:eastAsia="宋体" w:hAnsi="宋体" w:cs="微软雅黑" w:hint="eastAsia"/>
          <w:sz w:val="24"/>
          <w:szCs w:val="24"/>
        </w:rPr>
        <w:t>提供定时或不定时巡检服务，做到有问题早发现早解决。并及时向用户通报</w:t>
      </w:r>
      <w:r w:rsidRPr="004D1ADD">
        <w:rPr>
          <w:rFonts w:ascii="宋体" w:eastAsia="宋体" w:hAnsi="宋体" w:cs="微软雅黑" w:hint="eastAsia"/>
          <w:sz w:val="24"/>
          <w:szCs w:val="24"/>
        </w:rPr>
        <w:lastRenderedPageBreak/>
        <w:t>系统软件升级情况，若用户需要对系统软件升级，需提供升级版本和相应的支持服务。</w:t>
      </w:r>
    </w:p>
    <w:p w:rsidR="00890A8B" w:rsidRPr="004D1ADD" w:rsidRDefault="005A1D67">
      <w:pPr>
        <w:pStyle w:val="aa"/>
        <w:numPr>
          <w:ilvl w:val="0"/>
          <w:numId w:val="10"/>
        </w:numPr>
        <w:spacing w:line="276" w:lineRule="auto"/>
        <w:ind w:firstLineChars="0"/>
        <w:rPr>
          <w:rFonts w:ascii="宋体" w:eastAsia="宋体" w:hAnsi="宋体" w:cs="微软雅黑"/>
          <w:sz w:val="24"/>
          <w:szCs w:val="24"/>
        </w:rPr>
      </w:pPr>
      <w:r w:rsidRPr="004D1ADD">
        <w:rPr>
          <w:rFonts w:ascii="宋体" w:eastAsia="宋体" w:hAnsi="宋体" w:cs="微软雅黑" w:hint="eastAsia"/>
          <w:sz w:val="24"/>
          <w:szCs w:val="24"/>
        </w:rPr>
        <w:t>系统安全</w:t>
      </w:r>
    </w:p>
    <w:p w:rsidR="00890A8B" w:rsidRPr="004D1ADD" w:rsidRDefault="005A1D67">
      <w:pPr>
        <w:spacing w:line="276" w:lineRule="auto"/>
        <w:ind w:firstLineChars="200" w:firstLine="480"/>
        <w:rPr>
          <w:rFonts w:ascii="宋体" w:eastAsia="宋体" w:hAnsi="宋体" w:cs="微软雅黑"/>
          <w:sz w:val="24"/>
          <w:szCs w:val="24"/>
        </w:rPr>
      </w:pPr>
      <w:r w:rsidRPr="004D1ADD">
        <w:rPr>
          <w:rFonts w:ascii="宋体" w:eastAsia="宋体" w:hAnsi="宋体" w:cs="微软雅黑"/>
          <w:sz w:val="24"/>
          <w:szCs w:val="24"/>
        </w:rPr>
        <w:t>必须配合需求方对该软件进行安全检测时发现的安全隐患进行限期修复，在等保测评中发现的系统漏洞、安全漏洞等做整改并安全加固。</w:t>
      </w:r>
    </w:p>
    <w:p w:rsidR="00890A8B" w:rsidRPr="004D1ADD" w:rsidRDefault="00890A8B">
      <w:pPr>
        <w:spacing w:line="276" w:lineRule="auto"/>
        <w:ind w:firstLineChars="200" w:firstLine="480"/>
        <w:rPr>
          <w:rFonts w:ascii="宋体" w:eastAsia="宋体" w:hAnsi="宋体" w:cs="微软雅黑"/>
          <w:sz w:val="24"/>
          <w:szCs w:val="24"/>
        </w:rPr>
      </w:pPr>
    </w:p>
    <w:p w:rsidR="00890A8B" w:rsidRPr="004D1ADD" w:rsidRDefault="005A1D67">
      <w:pPr>
        <w:pStyle w:val="2"/>
        <w:numPr>
          <w:ilvl w:val="0"/>
          <w:numId w:val="1"/>
        </w:numPr>
        <w:spacing w:line="276" w:lineRule="auto"/>
        <w:rPr>
          <w:rFonts w:ascii="宋体" w:eastAsia="宋体" w:hAnsi="宋体" w:cs="微软雅黑"/>
          <w:sz w:val="24"/>
          <w:szCs w:val="24"/>
        </w:rPr>
      </w:pPr>
      <w:r w:rsidRPr="004D1ADD">
        <w:rPr>
          <w:rFonts w:ascii="宋体" w:eastAsia="宋体" w:hAnsi="宋体" w:cs="微软雅黑" w:hint="eastAsia"/>
          <w:sz w:val="24"/>
          <w:szCs w:val="24"/>
        </w:rPr>
        <w:t>其它要求</w:t>
      </w:r>
    </w:p>
    <w:p w:rsidR="00890A8B" w:rsidRPr="004D1ADD" w:rsidRDefault="005A1D67">
      <w:pPr>
        <w:spacing w:line="276" w:lineRule="auto"/>
        <w:ind w:left="210" w:firstLine="420"/>
        <w:rPr>
          <w:rFonts w:ascii="宋体" w:eastAsia="宋体" w:hAnsi="宋体"/>
          <w:sz w:val="24"/>
          <w:szCs w:val="24"/>
        </w:rPr>
      </w:pPr>
      <w:r w:rsidRPr="004D1ADD">
        <w:rPr>
          <w:rFonts w:ascii="宋体" w:eastAsia="宋体" w:hAnsi="宋体" w:cs="微软雅黑" w:hint="eastAsia"/>
          <w:sz w:val="24"/>
          <w:szCs w:val="24"/>
        </w:rPr>
        <w:t>培训要求</w:t>
      </w:r>
      <w:r w:rsidRPr="004D1ADD">
        <w:rPr>
          <w:rFonts w:ascii="宋体" w:eastAsia="宋体" w:hAnsi="宋体" w:hint="eastAsia"/>
          <w:sz w:val="24"/>
          <w:szCs w:val="24"/>
        </w:rPr>
        <w:t>：</w:t>
      </w:r>
    </w:p>
    <w:p w:rsidR="00890A8B" w:rsidRPr="004D1ADD" w:rsidRDefault="005A1D67">
      <w:pPr>
        <w:spacing w:line="276" w:lineRule="auto"/>
        <w:ind w:leftChars="300" w:left="630"/>
        <w:rPr>
          <w:rFonts w:ascii="宋体" w:eastAsia="宋体" w:hAnsi="宋体" w:cs="微软雅黑"/>
          <w:sz w:val="24"/>
          <w:szCs w:val="24"/>
        </w:rPr>
      </w:pPr>
      <w:r w:rsidRPr="004D1ADD">
        <w:rPr>
          <w:rFonts w:ascii="宋体" w:eastAsia="宋体" w:hAnsi="宋体" w:cs="微软雅黑" w:hint="eastAsia"/>
          <w:sz w:val="24"/>
          <w:szCs w:val="24"/>
        </w:rPr>
        <w:t>1、培训内容与课程要求</w:t>
      </w:r>
    </w:p>
    <w:p w:rsidR="00890A8B" w:rsidRPr="004D1ADD" w:rsidRDefault="005A1D67">
      <w:pPr>
        <w:spacing w:line="276" w:lineRule="auto"/>
        <w:ind w:leftChars="300" w:left="630" w:firstLineChars="200" w:firstLine="480"/>
        <w:rPr>
          <w:rFonts w:ascii="宋体" w:eastAsia="宋体" w:hAnsi="宋体" w:cs="微软雅黑"/>
          <w:sz w:val="24"/>
          <w:szCs w:val="24"/>
        </w:rPr>
      </w:pPr>
      <w:r w:rsidRPr="004D1ADD">
        <w:rPr>
          <w:rFonts w:ascii="宋体" w:eastAsia="宋体" w:hAnsi="宋体" w:cs="微软雅黑" w:hint="eastAsia"/>
          <w:sz w:val="24"/>
          <w:szCs w:val="24"/>
        </w:rPr>
        <w:t>对系统的使用，操作，维护进行培训。培训时提供安装使用维护说明书，以确保需求方能够对系统有足够的了解和熟悉，能够独立进行系统的日常维护和管理。培训所需一切资料由服务商提供。</w:t>
      </w:r>
    </w:p>
    <w:p w:rsidR="00890A8B" w:rsidRPr="004D1ADD" w:rsidRDefault="005A1D67">
      <w:pPr>
        <w:spacing w:line="276" w:lineRule="auto"/>
        <w:ind w:leftChars="300" w:left="630"/>
        <w:rPr>
          <w:rFonts w:ascii="宋体" w:eastAsia="宋体" w:hAnsi="宋体" w:cs="微软雅黑"/>
          <w:sz w:val="24"/>
          <w:szCs w:val="24"/>
        </w:rPr>
      </w:pPr>
      <w:r w:rsidRPr="004D1ADD">
        <w:rPr>
          <w:rFonts w:ascii="宋体" w:eastAsia="宋体" w:hAnsi="宋体" w:cs="微软雅黑" w:hint="eastAsia"/>
          <w:sz w:val="24"/>
          <w:szCs w:val="24"/>
        </w:rPr>
        <w:t>2、培训费用</w:t>
      </w:r>
    </w:p>
    <w:p w:rsidR="00890A8B" w:rsidRPr="004D1ADD" w:rsidRDefault="005A1D67">
      <w:pPr>
        <w:spacing w:line="276" w:lineRule="auto"/>
        <w:ind w:leftChars="300" w:left="630" w:firstLineChars="200" w:firstLine="480"/>
        <w:rPr>
          <w:rFonts w:ascii="宋体" w:eastAsia="宋体" w:hAnsi="宋体"/>
          <w:sz w:val="24"/>
          <w:szCs w:val="24"/>
        </w:rPr>
      </w:pPr>
      <w:r w:rsidRPr="004D1ADD">
        <w:rPr>
          <w:rFonts w:ascii="宋体" w:eastAsia="宋体" w:hAnsi="宋体" w:cs="微软雅黑" w:hint="eastAsia"/>
          <w:sz w:val="24"/>
          <w:szCs w:val="24"/>
        </w:rPr>
        <w:t>培训过程中所发生的一切费用（</w:t>
      </w:r>
      <w:proofErr w:type="gramStart"/>
      <w:r w:rsidRPr="004D1ADD">
        <w:rPr>
          <w:rFonts w:ascii="宋体" w:eastAsia="宋体" w:hAnsi="宋体" w:cs="微软雅黑" w:hint="eastAsia"/>
          <w:sz w:val="24"/>
          <w:szCs w:val="24"/>
        </w:rPr>
        <w:t>含培训</w:t>
      </w:r>
      <w:proofErr w:type="gramEnd"/>
      <w:r w:rsidRPr="004D1ADD">
        <w:rPr>
          <w:rFonts w:ascii="宋体" w:eastAsia="宋体" w:hAnsi="宋体" w:cs="微软雅黑" w:hint="eastAsia"/>
          <w:sz w:val="24"/>
          <w:szCs w:val="24"/>
        </w:rPr>
        <w:t>教材费）均包含在报价中。</w:t>
      </w:r>
    </w:p>
    <w:sectPr w:rsidR="00890A8B" w:rsidRPr="004D1AD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109" w:rsidRDefault="00DB5109">
      <w:r>
        <w:separator/>
      </w:r>
    </w:p>
  </w:endnote>
  <w:endnote w:type="continuationSeparator" w:id="0">
    <w:p w:rsidR="00DB5109" w:rsidRDefault="00DB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228843"/>
    </w:sdtPr>
    <w:sdtEndPr/>
    <w:sdtContent>
      <w:sdt>
        <w:sdtPr>
          <w:id w:val="1728636285"/>
        </w:sdtPr>
        <w:sdtEndPr/>
        <w:sdtContent>
          <w:p w:rsidR="00890A8B" w:rsidRDefault="005A1D67">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B1886">
              <w:rPr>
                <w:b/>
                <w:bCs/>
                <w:noProof/>
              </w:rPr>
              <w:t>12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B1886">
              <w:rPr>
                <w:b/>
                <w:bCs/>
                <w:noProof/>
              </w:rPr>
              <w:t>23</w:t>
            </w:r>
            <w:r>
              <w:rPr>
                <w:b/>
                <w:bCs/>
                <w:sz w:val="24"/>
                <w:szCs w:val="24"/>
              </w:rPr>
              <w:fldChar w:fldCharType="end"/>
            </w:r>
          </w:p>
        </w:sdtContent>
      </w:sdt>
    </w:sdtContent>
  </w:sdt>
  <w:p w:rsidR="00890A8B" w:rsidRDefault="00890A8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109" w:rsidRDefault="00DB5109">
      <w:r>
        <w:separator/>
      </w:r>
    </w:p>
  </w:footnote>
  <w:footnote w:type="continuationSeparator" w:id="0">
    <w:p w:rsidR="00DB5109" w:rsidRDefault="00DB51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2B5353"/>
    <w:multiLevelType w:val="singleLevel"/>
    <w:tmpl w:val="C52B5353"/>
    <w:lvl w:ilvl="0">
      <w:start w:val="1"/>
      <w:numFmt w:val="decimal"/>
      <w:suff w:val="nothing"/>
      <w:lvlText w:val="%1）"/>
      <w:lvlJc w:val="left"/>
    </w:lvl>
  </w:abstractNum>
  <w:abstractNum w:abstractNumId="1" w15:restartNumberingAfterBreak="0">
    <w:nsid w:val="CED9C683"/>
    <w:multiLevelType w:val="singleLevel"/>
    <w:tmpl w:val="CED9C683"/>
    <w:lvl w:ilvl="0">
      <w:start w:val="1"/>
      <w:numFmt w:val="decimal"/>
      <w:suff w:val="nothing"/>
      <w:lvlText w:val="%1）"/>
      <w:lvlJc w:val="left"/>
    </w:lvl>
  </w:abstractNum>
  <w:abstractNum w:abstractNumId="2" w15:restartNumberingAfterBreak="0">
    <w:nsid w:val="D52F234A"/>
    <w:multiLevelType w:val="multilevel"/>
    <w:tmpl w:val="D52F234A"/>
    <w:lvl w:ilvl="0">
      <w:start w:val="1"/>
      <w:numFmt w:val="decimal"/>
      <w:lvlText w:val="%1."/>
      <w:lvlJc w:val="left"/>
      <w:pPr>
        <w:ind w:left="420" w:hanging="420"/>
      </w:pPr>
    </w:lvl>
    <w:lvl w:ilvl="1">
      <w:start w:val="1"/>
      <w:numFmt w:val="upperLetter"/>
      <w:lvlText w:val="%2)"/>
      <w:lvlJc w:val="left"/>
      <w:pPr>
        <w:ind w:left="780" w:hanging="360"/>
      </w:pPr>
      <w:rPr>
        <w:rFonts w:hint="default"/>
      </w:rPr>
    </w:lvl>
    <w:lvl w:ilvl="2">
      <w:start w:val="1"/>
      <w:numFmt w:val="decimal"/>
      <w:lvlText w:val="%3."/>
      <w:lvlJc w:val="left"/>
      <w:pPr>
        <w:ind w:left="1260" w:hanging="420"/>
      </w:pPr>
      <w:rPr>
        <w:rFonts w:hint="default"/>
      </w:rPr>
    </w:lvl>
    <w:lvl w:ilvl="3">
      <w:start w:val="1"/>
      <w:numFmt w:val="decimal"/>
      <w:lvlText w:val="%4、"/>
      <w:lvlJc w:val="left"/>
      <w:pPr>
        <w:ind w:left="1191" w:hanging="57"/>
      </w:pPr>
      <w:rPr>
        <w:rFonts w:hint="default"/>
        <w:color w:val="484848"/>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D6610449"/>
    <w:multiLevelType w:val="singleLevel"/>
    <w:tmpl w:val="D6610449"/>
    <w:lvl w:ilvl="0">
      <w:start w:val="1"/>
      <w:numFmt w:val="decimal"/>
      <w:suff w:val="nothing"/>
      <w:lvlText w:val="%1）"/>
      <w:lvlJc w:val="left"/>
    </w:lvl>
  </w:abstractNum>
  <w:abstractNum w:abstractNumId="4" w15:restartNumberingAfterBreak="0">
    <w:nsid w:val="18FE00CA"/>
    <w:multiLevelType w:val="multilevel"/>
    <w:tmpl w:val="18FE00CA"/>
    <w:lvl w:ilvl="0">
      <w:start w:val="1"/>
      <w:numFmt w:val="chineseCountingThousand"/>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9BE4BB8"/>
    <w:multiLevelType w:val="multilevel"/>
    <w:tmpl w:val="19BE4BB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1FFAF43"/>
    <w:multiLevelType w:val="singleLevel"/>
    <w:tmpl w:val="21FFAF43"/>
    <w:lvl w:ilvl="0">
      <w:start w:val="1"/>
      <w:numFmt w:val="decimal"/>
      <w:lvlText w:val="%1."/>
      <w:lvlJc w:val="left"/>
      <w:pPr>
        <w:tabs>
          <w:tab w:val="left" w:pos="312"/>
        </w:tabs>
      </w:pPr>
    </w:lvl>
  </w:abstractNum>
  <w:abstractNum w:abstractNumId="7" w15:restartNumberingAfterBreak="0">
    <w:nsid w:val="532624BE"/>
    <w:multiLevelType w:val="multilevel"/>
    <w:tmpl w:val="532624BE"/>
    <w:lvl w:ilvl="0">
      <w:start w:val="1"/>
      <w:numFmt w:val="decimal"/>
      <w:lvlText w:val="%1."/>
      <w:lvlJc w:val="left"/>
      <w:pPr>
        <w:ind w:left="780" w:hanging="420"/>
      </w:pPr>
    </w:lvl>
    <w:lvl w:ilvl="1">
      <w:start w:val="1"/>
      <w:numFmt w:val="decimal"/>
      <w:lvlText w:val="（%2）"/>
      <w:lvlJc w:val="left"/>
      <w:pPr>
        <w:ind w:left="1500" w:hanging="720"/>
      </w:pPr>
      <w:rPr>
        <w:rFonts w:hint="default"/>
      </w:r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8" w15:restartNumberingAfterBreak="0">
    <w:nsid w:val="532F52D4"/>
    <w:multiLevelType w:val="singleLevel"/>
    <w:tmpl w:val="532F52D4"/>
    <w:lvl w:ilvl="0">
      <w:start w:val="3"/>
      <w:numFmt w:val="chineseCounting"/>
      <w:suff w:val="nothing"/>
      <w:lvlText w:val="（%1）"/>
      <w:lvlJc w:val="left"/>
      <w:rPr>
        <w:rFonts w:hint="eastAsia"/>
      </w:rPr>
    </w:lvl>
  </w:abstractNum>
  <w:abstractNum w:abstractNumId="9" w15:restartNumberingAfterBreak="0">
    <w:nsid w:val="5C4767DF"/>
    <w:multiLevelType w:val="multilevel"/>
    <w:tmpl w:val="5C4767DF"/>
    <w:lvl w:ilvl="0">
      <w:start w:val="1"/>
      <w:numFmt w:val="decimal"/>
      <w:lvlText w:val="%1."/>
      <w:lvlJc w:val="left"/>
      <w:pPr>
        <w:ind w:left="420" w:hanging="420"/>
      </w:pPr>
    </w:lvl>
    <w:lvl w:ilvl="1">
      <w:start w:val="1"/>
      <w:numFmt w:val="upperLetter"/>
      <w:lvlText w:val="%2)"/>
      <w:lvlJc w:val="left"/>
      <w:pPr>
        <w:ind w:left="780" w:hanging="360"/>
      </w:pPr>
      <w:rPr>
        <w:rFonts w:hint="default"/>
      </w:rPr>
    </w:lvl>
    <w:lvl w:ilvl="2">
      <w:start w:val="1"/>
      <w:numFmt w:val="decimal"/>
      <w:lvlText w:val="%3."/>
      <w:lvlJc w:val="left"/>
      <w:pPr>
        <w:ind w:left="1260" w:hanging="420"/>
      </w:pPr>
      <w:rPr>
        <w:rFonts w:hint="default"/>
      </w:rPr>
    </w:lvl>
    <w:lvl w:ilvl="3">
      <w:start w:val="1"/>
      <w:numFmt w:val="decimal"/>
      <w:lvlText w:val="%4、"/>
      <w:lvlJc w:val="left"/>
      <w:pPr>
        <w:ind w:left="1191" w:hanging="57"/>
      </w:pPr>
      <w:rPr>
        <w:rFonts w:hint="default"/>
        <w:color w:val="484848"/>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9"/>
  </w:num>
  <w:num w:numId="3">
    <w:abstractNumId w:val="2"/>
  </w:num>
  <w:num w:numId="4">
    <w:abstractNumId w:val="8"/>
  </w:num>
  <w:num w:numId="5">
    <w:abstractNumId w:val="6"/>
  </w:num>
  <w:num w:numId="6">
    <w:abstractNumId w:val="1"/>
  </w:num>
  <w:num w:numId="7">
    <w:abstractNumId w:val="0"/>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3D2B2E"/>
    <w:rsid w:val="00003F9B"/>
    <w:rsid w:val="000251D8"/>
    <w:rsid w:val="000329E3"/>
    <w:rsid w:val="00046722"/>
    <w:rsid w:val="000511E3"/>
    <w:rsid w:val="000732FB"/>
    <w:rsid w:val="0008430D"/>
    <w:rsid w:val="000C5A78"/>
    <w:rsid w:val="00151895"/>
    <w:rsid w:val="001625F9"/>
    <w:rsid w:val="0016695B"/>
    <w:rsid w:val="001960A5"/>
    <w:rsid w:val="001C618D"/>
    <w:rsid w:val="002114AD"/>
    <w:rsid w:val="00232777"/>
    <w:rsid w:val="00233AF6"/>
    <w:rsid w:val="00234741"/>
    <w:rsid w:val="0023505C"/>
    <w:rsid w:val="00252ED6"/>
    <w:rsid w:val="00261659"/>
    <w:rsid w:val="0026477A"/>
    <w:rsid w:val="0027010B"/>
    <w:rsid w:val="00283C66"/>
    <w:rsid w:val="002A4C93"/>
    <w:rsid w:val="002C7C29"/>
    <w:rsid w:val="002D022F"/>
    <w:rsid w:val="003317B7"/>
    <w:rsid w:val="00364004"/>
    <w:rsid w:val="00364046"/>
    <w:rsid w:val="0039298E"/>
    <w:rsid w:val="003B1886"/>
    <w:rsid w:val="003B2271"/>
    <w:rsid w:val="003D2B2E"/>
    <w:rsid w:val="0041393F"/>
    <w:rsid w:val="00420E57"/>
    <w:rsid w:val="00424F9C"/>
    <w:rsid w:val="0043586D"/>
    <w:rsid w:val="00451D7F"/>
    <w:rsid w:val="004754A6"/>
    <w:rsid w:val="004B5E16"/>
    <w:rsid w:val="004D1ADD"/>
    <w:rsid w:val="004E5C2C"/>
    <w:rsid w:val="004F1A3B"/>
    <w:rsid w:val="00511D14"/>
    <w:rsid w:val="005531B4"/>
    <w:rsid w:val="00592A0F"/>
    <w:rsid w:val="005A1D67"/>
    <w:rsid w:val="005A4137"/>
    <w:rsid w:val="005B1AF1"/>
    <w:rsid w:val="005C1C52"/>
    <w:rsid w:val="005E0299"/>
    <w:rsid w:val="005E3671"/>
    <w:rsid w:val="005E5FAB"/>
    <w:rsid w:val="00694F2A"/>
    <w:rsid w:val="006B1761"/>
    <w:rsid w:val="006B4071"/>
    <w:rsid w:val="00714ADD"/>
    <w:rsid w:val="00730754"/>
    <w:rsid w:val="00747414"/>
    <w:rsid w:val="007778CD"/>
    <w:rsid w:val="007814D1"/>
    <w:rsid w:val="007A43B9"/>
    <w:rsid w:val="007D08C7"/>
    <w:rsid w:val="00811B3D"/>
    <w:rsid w:val="00826AB8"/>
    <w:rsid w:val="00834568"/>
    <w:rsid w:val="00852D2F"/>
    <w:rsid w:val="00890A8B"/>
    <w:rsid w:val="00892200"/>
    <w:rsid w:val="008C71FB"/>
    <w:rsid w:val="008D4682"/>
    <w:rsid w:val="00911196"/>
    <w:rsid w:val="0091230E"/>
    <w:rsid w:val="009420B2"/>
    <w:rsid w:val="00950F4A"/>
    <w:rsid w:val="00960034"/>
    <w:rsid w:val="0096214C"/>
    <w:rsid w:val="00966121"/>
    <w:rsid w:val="009833FD"/>
    <w:rsid w:val="009A05E8"/>
    <w:rsid w:val="009B0B45"/>
    <w:rsid w:val="009C0148"/>
    <w:rsid w:val="009E6300"/>
    <w:rsid w:val="00A13A00"/>
    <w:rsid w:val="00A143F6"/>
    <w:rsid w:val="00A15C82"/>
    <w:rsid w:val="00A31E8E"/>
    <w:rsid w:val="00A34D45"/>
    <w:rsid w:val="00A6383F"/>
    <w:rsid w:val="00A74F63"/>
    <w:rsid w:val="00A95EFB"/>
    <w:rsid w:val="00AB7066"/>
    <w:rsid w:val="00AD4C32"/>
    <w:rsid w:val="00AF5EFE"/>
    <w:rsid w:val="00BA73B5"/>
    <w:rsid w:val="00BE046E"/>
    <w:rsid w:val="00BE386B"/>
    <w:rsid w:val="00BF758D"/>
    <w:rsid w:val="00C04728"/>
    <w:rsid w:val="00C33C9C"/>
    <w:rsid w:val="00C61A63"/>
    <w:rsid w:val="00C945E9"/>
    <w:rsid w:val="00CD7751"/>
    <w:rsid w:val="00CE0724"/>
    <w:rsid w:val="00D00D7F"/>
    <w:rsid w:val="00D029C7"/>
    <w:rsid w:val="00D57CFE"/>
    <w:rsid w:val="00D84B96"/>
    <w:rsid w:val="00D91AB0"/>
    <w:rsid w:val="00DA62EA"/>
    <w:rsid w:val="00DB5109"/>
    <w:rsid w:val="00DE0AAE"/>
    <w:rsid w:val="00E242D0"/>
    <w:rsid w:val="00E661FD"/>
    <w:rsid w:val="00E72284"/>
    <w:rsid w:val="00E776F7"/>
    <w:rsid w:val="00E9520C"/>
    <w:rsid w:val="00EC7025"/>
    <w:rsid w:val="00ED7162"/>
    <w:rsid w:val="00EE44C0"/>
    <w:rsid w:val="00F46AC2"/>
    <w:rsid w:val="00F52778"/>
    <w:rsid w:val="00F87812"/>
    <w:rsid w:val="00F92BC6"/>
    <w:rsid w:val="00F95E9C"/>
    <w:rsid w:val="00FC3024"/>
    <w:rsid w:val="00FE21C7"/>
    <w:rsid w:val="00FF461F"/>
    <w:rsid w:val="02522062"/>
    <w:rsid w:val="031E020B"/>
    <w:rsid w:val="060A071E"/>
    <w:rsid w:val="062C0CFF"/>
    <w:rsid w:val="0D5704B7"/>
    <w:rsid w:val="11286567"/>
    <w:rsid w:val="17742506"/>
    <w:rsid w:val="17C50FB3"/>
    <w:rsid w:val="1ABD0A95"/>
    <w:rsid w:val="24E964E8"/>
    <w:rsid w:val="267255D9"/>
    <w:rsid w:val="26EA6341"/>
    <w:rsid w:val="288A7DDB"/>
    <w:rsid w:val="294E268A"/>
    <w:rsid w:val="2A900FAD"/>
    <w:rsid w:val="2ACA78BF"/>
    <w:rsid w:val="2C0415D9"/>
    <w:rsid w:val="2FBC3692"/>
    <w:rsid w:val="30D01C68"/>
    <w:rsid w:val="31863B9E"/>
    <w:rsid w:val="31F42567"/>
    <w:rsid w:val="33563794"/>
    <w:rsid w:val="3A3B05DE"/>
    <w:rsid w:val="3F741361"/>
    <w:rsid w:val="40582115"/>
    <w:rsid w:val="42B0679F"/>
    <w:rsid w:val="44254A04"/>
    <w:rsid w:val="453C2DEA"/>
    <w:rsid w:val="45DB537A"/>
    <w:rsid w:val="4733327C"/>
    <w:rsid w:val="49060ECE"/>
    <w:rsid w:val="49390A5B"/>
    <w:rsid w:val="53B94568"/>
    <w:rsid w:val="57317FDF"/>
    <w:rsid w:val="57732E29"/>
    <w:rsid w:val="5A33357F"/>
    <w:rsid w:val="5B294982"/>
    <w:rsid w:val="5BE32D83"/>
    <w:rsid w:val="5ED06163"/>
    <w:rsid w:val="5ED93EAD"/>
    <w:rsid w:val="5F0C29F6"/>
    <w:rsid w:val="61AA0037"/>
    <w:rsid w:val="62984A3A"/>
    <w:rsid w:val="64BF6946"/>
    <w:rsid w:val="68680A3E"/>
    <w:rsid w:val="68FA3C61"/>
    <w:rsid w:val="6A0D73FB"/>
    <w:rsid w:val="6B5A7319"/>
    <w:rsid w:val="6DA75A12"/>
    <w:rsid w:val="72512DBC"/>
    <w:rsid w:val="72C708B1"/>
    <w:rsid w:val="776D219E"/>
    <w:rsid w:val="78E634B9"/>
    <w:rsid w:val="793B0B1F"/>
    <w:rsid w:val="7A4B2370"/>
    <w:rsid w:val="7E722019"/>
    <w:rsid w:val="7F7D2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C93F2EF"/>
  <w15:docId w15:val="{94ABCE31-1330-485F-A691-E207522C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link w:val="a4"/>
    <w:qFormat/>
    <w:pPr>
      <w:wordWrap w:val="0"/>
      <w:spacing w:after="120" w:line="360" w:lineRule="auto"/>
      <w:ind w:firstLineChars="200" w:firstLine="200"/>
    </w:pPr>
    <w:rPr>
      <w:rFonts w:ascii="宋体" w:eastAsia="宋体" w:hAnsi="宋体"/>
      <w:sz w:val="24"/>
    </w:rPr>
  </w:style>
  <w:style w:type="paragraph" w:styleId="a5">
    <w:name w:val="Body Text Indent"/>
    <w:basedOn w:val="a"/>
    <w:qFormat/>
    <w:pPr>
      <w:spacing w:after="120"/>
      <w:ind w:leftChars="200" w:left="420"/>
    </w:p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21">
    <w:name w:val="Body Text First Indent 2"/>
    <w:basedOn w:val="a5"/>
    <w:next w:val="a"/>
    <w:qFormat/>
    <w:pPr>
      <w:spacing w:line="360" w:lineRule="auto"/>
      <w:ind w:leftChars="0" w:left="0" w:firstLineChars="200" w:firstLine="420"/>
    </w:pPr>
    <w:rPr>
      <w:sz w:val="24"/>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paragraph" w:styleId="aa">
    <w:name w:val="List Paragraph"/>
    <w:basedOn w:val="a"/>
    <w:uiPriority w:val="99"/>
    <w:qFormat/>
    <w:pPr>
      <w:ind w:firstLineChars="200" w:firstLine="420"/>
    </w:pPr>
  </w:style>
  <w:style w:type="paragraph" w:customStyle="1" w:styleId="1">
    <w:name w:val="列出段落1"/>
    <w:basedOn w:val="a"/>
    <w:uiPriority w:val="34"/>
    <w:qFormat/>
    <w:pPr>
      <w:ind w:firstLineChars="200" w:firstLine="420"/>
    </w:pPr>
  </w:style>
  <w:style w:type="character" w:customStyle="1" w:styleId="a4">
    <w:name w:val="正文文本 字符"/>
    <w:basedOn w:val="a0"/>
    <w:link w:val="a3"/>
    <w:qFormat/>
    <w:rPr>
      <w:rFonts w:ascii="宋体" w:eastAsia="宋体" w:hAnsi="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E90EE0-3EE4-47B1-BAA1-92E98DAEA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23</Pages>
  <Words>2251</Words>
  <Characters>12836</Characters>
  <Application>Microsoft Office Word</Application>
  <DocSecurity>0</DocSecurity>
  <Lines>106</Lines>
  <Paragraphs>30</Paragraphs>
  <ScaleCrop>false</ScaleCrop>
  <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Shinoa</dc:creator>
  <cp:lastModifiedBy>OZW</cp:lastModifiedBy>
  <cp:revision>26</cp:revision>
  <dcterms:created xsi:type="dcterms:W3CDTF">2023-07-12T08:47:00Z</dcterms:created>
  <dcterms:modified xsi:type="dcterms:W3CDTF">2024-01-02T07:54:00Z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23E8DBDE3FA242B9BF657E30931E6CCE_13</vt:lpwstr>
  </property>
</Properties>
</file>