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E5" w:rsidRDefault="00C72AE5" w:rsidP="00C72AE5">
      <w:pPr>
        <w:widowControl/>
        <w:spacing w:line="420" w:lineRule="atLeas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附件:</w:t>
      </w:r>
    </w:p>
    <w:p w:rsidR="008F69D6" w:rsidRDefault="00181CF8" w:rsidP="00181CF8">
      <w:pPr>
        <w:widowControl/>
        <w:spacing w:line="420" w:lineRule="atLeast"/>
        <w:jc w:val="center"/>
        <w:rPr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广东省第二人民医院医用耗材试剂采购论证</w:t>
      </w:r>
      <w:r w:rsidR="008F69D6" w:rsidRPr="00181CF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目录</w:t>
      </w:r>
    </w:p>
    <w:tbl>
      <w:tblPr>
        <w:tblW w:w="5717" w:type="pct"/>
        <w:tblInd w:w="-6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7"/>
        <w:gridCol w:w="1843"/>
        <w:gridCol w:w="707"/>
        <w:gridCol w:w="2125"/>
        <w:gridCol w:w="3262"/>
        <w:gridCol w:w="1117"/>
      </w:tblGrid>
      <w:tr w:rsidR="002D45F6" w:rsidTr="001E2C86">
        <w:trPr>
          <w:trHeight w:val="999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7A01" w:rsidRDefault="009E7A01" w:rsidP="00F301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7A01" w:rsidRDefault="0002384B" w:rsidP="00A5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项目</w:t>
            </w:r>
            <w:r w:rsidR="009E7A01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A01" w:rsidRDefault="009E7A01" w:rsidP="00A5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9E7A01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产品类型</w:t>
            </w:r>
          </w:p>
          <w:p w:rsidR="009E7A01" w:rsidRDefault="009E7A01" w:rsidP="009E7A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9E7A01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试剂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/</w:t>
            </w:r>
            <w:r w:rsidRPr="009E7A01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7A01" w:rsidRDefault="009E7A01" w:rsidP="00A5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规格型号（包括但不限于以下规格）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A01" w:rsidRDefault="009E7A01" w:rsidP="00A5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用  途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A01" w:rsidRDefault="009E7A01" w:rsidP="00A5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1E2C86" w:rsidTr="001E2C86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眼科手术刀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72-0303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用于眼科手术中眼部组织的切割。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C86" w:rsidRDefault="001E2C86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E2C86" w:rsidTr="001E2C86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眼科用生物羊膜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BA-0505/1010/1015/1520/2020/2025/3535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用于眼角膜浅表层缺损的临时性覆盖。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C86" w:rsidRDefault="001E2C86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E2C86" w:rsidTr="001E2C86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非吸收外科缝线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NA8063D(10#0)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用于眼科手术中缝合伤口，缝合人体组织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C86" w:rsidRDefault="001E2C86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E2C86" w:rsidTr="001E2C86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腹腔镜缝合器及一次性组件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腹腔镜缝合器、一次性组件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用于腔镜手术中进行连续或间断缝合。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C86" w:rsidRDefault="001E2C86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E2C86" w:rsidTr="001E2C86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高频手术电极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SP200-H110S(240MM)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>SP200-H110S(160MM)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用于外科手术中作切割或凝血手术时使用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C86" w:rsidRDefault="001E2C86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E2C86" w:rsidTr="001E2C86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一次性使用无菌手术膜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100cm*120cm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>205cm*200cm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>260cm*330cm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>260cm*395cm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用于术前护皮操作，预防手术创面感染。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C86" w:rsidRDefault="001E2C86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E2C86" w:rsidTr="001E2C86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一次性无菌手术洞巾组合包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各型号（与手术医用膜配套使用）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用于手术台手术时一次性使用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C86" w:rsidRDefault="001E2C86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E2C86" w:rsidTr="001E2C86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一次性使用血细胞分离器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CSE-P-70/125/225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>CSE-SQ-1000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与专用设备细胞仪回输仪配合一次性使用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C86" w:rsidRDefault="001E2C86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E2C86" w:rsidTr="001E2C86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一次性使用血液过滤器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SQ40S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用于过滤全血或红细胞。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C86" w:rsidRDefault="001E2C86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E2C86" w:rsidTr="001E2C86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一次性使用吸引管路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与一次性使用外科贮血器配合，吸引外科手术中失血，供自体血液回收用。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C86" w:rsidRDefault="001E2C86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E2C86" w:rsidTr="001E2C86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一次性使用贮血器系统（带过滤器）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供外科手术中自体血液或手术后引流液中血液回收、贮血、滤血用。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C86" w:rsidRDefault="001E2C86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E2C86" w:rsidTr="001E2C86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气管插管可视内镜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TY-1601</w:t>
            </w:r>
            <w:r>
              <w:rPr>
                <w:rFonts w:hint="eastAsia"/>
                <w:color w:val="000000"/>
                <w:sz w:val="22"/>
                <w:szCs w:val="22"/>
              </w:rPr>
              <w:t>（内镜管）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用于临床引导气管插管时观察使用。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C86" w:rsidRDefault="001E2C86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E2C86" w:rsidTr="001E2C86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万通阀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SMV3V3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用于静脉输液过程中多通路给药的装置，提供多个给药通路，单向阀设计防止液体回流等功能。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C86" w:rsidRDefault="001E2C86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E2C86" w:rsidTr="001E2C86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一次性使用血液透析滤过器及配套管路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oXiris Set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用于急性肾功能衰竭和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或液体超负荷的病人。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C86" w:rsidRDefault="001E2C86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E2C86" w:rsidTr="001E2C86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一次性使用微创扩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张引流套件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各号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用于经皮穿刺扩张、放置引流导管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或手术器械一次性使用等。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C86" w:rsidRDefault="001E2C86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E2C86" w:rsidTr="001E2C86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输尿管支架导管及套装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Opti-j 4.5CH28cm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>Opti-j 6.0CH28cm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用于一般的输尿管阻塞和狭窄，肾结石和输尿管结石手术使用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C86" w:rsidRDefault="001E2C86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E2C86" w:rsidTr="001E2C86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一次性钛镍钉包皮环切吻合器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12#15#18#22#26#30#34#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用于临床包皮切割缝合手术。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C86" w:rsidRDefault="001E2C86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E2C86" w:rsidTr="001E2C86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一次性使用导丝导尿管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HQ-JC</w:t>
            </w:r>
            <w:r>
              <w:rPr>
                <w:rFonts w:hint="eastAsia"/>
                <w:color w:val="000000"/>
                <w:sz w:val="22"/>
                <w:szCs w:val="22"/>
              </w:rPr>
              <w:t>型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用于导尿术患者导尿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C86" w:rsidRDefault="001E2C86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E2C86" w:rsidTr="001E2C86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可吸收结扎夹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J10/J13/J16/J20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用于外科手术中血管、胆管等的结扎和闭锁。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C86" w:rsidRDefault="001E2C86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E2C86" w:rsidTr="001E2C86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内窥镜用结扎器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HM/105-7-A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用于与内窥镜配套使用于食道静脉曲张的血管结扎等。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C86" w:rsidRDefault="001E2C86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E2C86" w:rsidTr="001E2C86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一次性高频乳头切开刀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KD-441M/KD-451M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与高频设备配套使用，用于十二指肠乳头切开术。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C86" w:rsidRDefault="001E2C86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E2C86" w:rsidTr="001E2C86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一次性使用高频切开刀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EK-4D</w:t>
            </w:r>
            <w:r>
              <w:rPr>
                <w:rFonts w:hint="eastAsia"/>
                <w:color w:val="000000"/>
                <w:sz w:val="22"/>
                <w:szCs w:val="22"/>
              </w:rPr>
              <w:t>系列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与内窥镜配套使用，用于在消化道内利用高频电流切开组织。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C86" w:rsidRDefault="001E2C86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E2C86" w:rsidTr="001E2C86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一次性使用套管穿刺针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加长型：</w:t>
            </w:r>
            <w:r>
              <w:rPr>
                <w:rFonts w:hint="eastAsia"/>
                <w:color w:val="000000"/>
                <w:sz w:val="22"/>
                <w:szCs w:val="22"/>
              </w:rPr>
              <w:t>T5510-0/T51010-0/T510-0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用于腹镜甲状腺手术和腹腔镜手术中腹腔内输送二氧化碳气体等。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C86" w:rsidRDefault="001E2C86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E2C86" w:rsidTr="001E2C86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等离子体手术系统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AC</w:t>
            </w:r>
            <w:r>
              <w:rPr>
                <w:rFonts w:hint="eastAsia"/>
                <w:color w:val="000000"/>
                <w:sz w:val="22"/>
                <w:szCs w:val="22"/>
              </w:rPr>
              <w:t>系列、</w:t>
            </w:r>
            <w:r>
              <w:rPr>
                <w:rFonts w:hint="eastAsia"/>
                <w:color w:val="000000"/>
                <w:sz w:val="22"/>
                <w:szCs w:val="22"/>
              </w:rPr>
              <w:t>ASC</w:t>
            </w:r>
            <w:r>
              <w:rPr>
                <w:rFonts w:hint="eastAsia"/>
                <w:color w:val="000000"/>
                <w:sz w:val="22"/>
                <w:szCs w:val="22"/>
              </w:rPr>
              <w:t>系列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与专用刀头配套使用，用于手术中的切开、切除，以及软组织和出血血管的电凝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C86" w:rsidRDefault="001E2C86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E2C86" w:rsidTr="001E2C86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气管切开插管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PW04-S-60/70/75/80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用于人工通气或其他辅助呼吸的病人，具体声门下吸痰功能。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C86" w:rsidRDefault="001E2C86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E2C86" w:rsidTr="001E2C86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血管刀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FDVKE100/FDVKE101/FDVKE500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用于冠状动脉搭桥术等血管切割和分离。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C86" w:rsidRDefault="001E2C86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E2C86" w:rsidTr="001E2C86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不可吸收缝合线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CV-2~CV8,2NO2B~8NO2B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用于心脏瓣膜成形等手术血管缝合。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C86" w:rsidRDefault="001E2C86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E2C86" w:rsidTr="001E2C86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乳房植入体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光面圆形</w:t>
            </w:r>
            <w:r>
              <w:rPr>
                <w:rFonts w:hint="eastAsia"/>
                <w:color w:val="000000"/>
                <w:sz w:val="22"/>
                <w:szCs w:val="22"/>
              </w:rPr>
              <w:t>(350-*)</w:t>
            </w:r>
            <w:r>
              <w:rPr>
                <w:rFonts w:hint="eastAsia"/>
                <w:color w:val="000000"/>
                <w:sz w:val="22"/>
                <w:szCs w:val="22"/>
              </w:rPr>
              <w:t>、星熠光面高型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中高型</w:t>
            </w:r>
            <w:r>
              <w:rPr>
                <w:rFonts w:hint="eastAsia"/>
                <w:color w:val="000000"/>
                <w:sz w:val="22"/>
                <w:szCs w:val="22"/>
              </w:rPr>
              <w:t>(SHPX-*)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用于整形外科手术中隆乳和乳房再造，要求光面假体。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C86" w:rsidRDefault="001E2C86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E2C86" w:rsidTr="001E2C86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乳房旋切穿刺针及配件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ECP017G/ECP017GV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用于乳腺微创手术取样。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C86" w:rsidRDefault="001E2C86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E2C86" w:rsidTr="001E2C86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一次性经皮穿刺活检针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BN-MAR-1/GA1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>BN-MAR-2/GTC;1</w:t>
            </w:r>
            <w:r>
              <w:rPr>
                <w:rFonts w:hint="eastAsia"/>
                <w:color w:val="000000"/>
                <w:sz w:val="22"/>
                <w:szCs w:val="22"/>
              </w:rPr>
              <w:t>根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包、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根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用于人体脏器等取样标本。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C86" w:rsidRDefault="001E2C86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E2C86" w:rsidTr="001E2C86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一次性穿刺活检针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BN-OCR-2/GT20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>BN-OCR-4/GT400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C86" w:rsidRDefault="001E2C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用于人体脏器等取样标本。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C86" w:rsidRDefault="001E2C86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9030A" w:rsidTr="001E2C86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30A" w:rsidRDefault="0019030A" w:rsidP="00F30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 w:rsidP="00F30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30A" w:rsidRDefault="0019030A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A50FE0" w:rsidRPr="001E3868" w:rsidRDefault="00A50FE0" w:rsidP="00851B4A">
      <w:pPr>
        <w:jc w:val="left"/>
        <w:rPr>
          <w:b/>
          <w:sz w:val="32"/>
          <w:szCs w:val="32"/>
        </w:rPr>
      </w:pPr>
    </w:p>
    <w:sectPr w:rsidR="00A50FE0" w:rsidRPr="001E3868" w:rsidSect="00024A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2B0" w:rsidRDefault="000172B0" w:rsidP="00E87711">
      <w:r>
        <w:separator/>
      </w:r>
    </w:p>
  </w:endnote>
  <w:endnote w:type="continuationSeparator" w:id="1">
    <w:p w:rsidR="000172B0" w:rsidRDefault="000172B0" w:rsidP="00E87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2B0" w:rsidRDefault="000172B0" w:rsidP="00E87711">
      <w:r>
        <w:separator/>
      </w:r>
    </w:p>
  </w:footnote>
  <w:footnote w:type="continuationSeparator" w:id="1">
    <w:p w:rsidR="000172B0" w:rsidRDefault="000172B0" w:rsidP="00E87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A2C"/>
    <w:rsid w:val="000172B0"/>
    <w:rsid w:val="0002384B"/>
    <w:rsid w:val="00024AEF"/>
    <w:rsid w:val="00035F3E"/>
    <w:rsid w:val="000565BE"/>
    <w:rsid w:val="00060E7D"/>
    <w:rsid w:val="00061D63"/>
    <w:rsid w:val="00073BDC"/>
    <w:rsid w:val="0008728E"/>
    <w:rsid w:val="000A50B3"/>
    <w:rsid w:val="000B50F0"/>
    <w:rsid w:val="000D3F52"/>
    <w:rsid w:val="000F1210"/>
    <w:rsid w:val="00134ED4"/>
    <w:rsid w:val="001454BD"/>
    <w:rsid w:val="0014568C"/>
    <w:rsid w:val="001615D5"/>
    <w:rsid w:val="00181CF8"/>
    <w:rsid w:val="0019030A"/>
    <w:rsid w:val="001A401F"/>
    <w:rsid w:val="001B22AE"/>
    <w:rsid w:val="001C6312"/>
    <w:rsid w:val="001D6984"/>
    <w:rsid w:val="001E06F4"/>
    <w:rsid w:val="001E2C86"/>
    <w:rsid w:val="001E3868"/>
    <w:rsid w:val="001E5E90"/>
    <w:rsid w:val="002159D5"/>
    <w:rsid w:val="002164DD"/>
    <w:rsid w:val="00223D9C"/>
    <w:rsid w:val="00224735"/>
    <w:rsid w:val="002318CF"/>
    <w:rsid w:val="00235096"/>
    <w:rsid w:val="00252769"/>
    <w:rsid w:val="0027227B"/>
    <w:rsid w:val="0029216E"/>
    <w:rsid w:val="002B4147"/>
    <w:rsid w:val="002D45F6"/>
    <w:rsid w:val="002E3AAC"/>
    <w:rsid w:val="00300F2D"/>
    <w:rsid w:val="0034380A"/>
    <w:rsid w:val="00350987"/>
    <w:rsid w:val="00356783"/>
    <w:rsid w:val="003663D8"/>
    <w:rsid w:val="00377EC8"/>
    <w:rsid w:val="00384D53"/>
    <w:rsid w:val="0038567E"/>
    <w:rsid w:val="003947A7"/>
    <w:rsid w:val="003A1724"/>
    <w:rsid w:val="003D31B1"/>
    <w:rsid w:val="003F336B"/>
    <w:rsid w:val="004269E5"/>
    <w:rsid w:val="00453D0C"/>
    <w:rsid w:val="00484DAA"/>
    <w:rsid w:val="00495F52"/>
    <w:rsid w:val="004C09A6"/>
    <w:rsid w:val="004C27C9"/>
    <w:rsid w:val="004D42E9"/>
    <w:rsid w:val="004D6550"/>
    <w:rsid w:val="004E015D"/>
    <w:rsid w:val="004F60B6"/>
    <w:rsid w:val="0050106B"/>
    <w:rsid w:val="00501902"/>
    <w:rsid w:val="00526E8B"/>
    <w:rsid w:val="0053342E"/>
    <w:rsid w:val="00542EAC"/>
    <w:rsid w:val="00545EB9"/>
    <w:rsid w:val="005468E7"/>
    <w:rsid w:val="00560DC7"/>
    <w:rsid w:val="00560F66"/>
    <w:rsid w:val="005810FE"/>
    <w:rsid w:val="00591FD3"/>
    <w:rsid w:val="00592D29"/>
    <w:rsid w:val="00593997"/>
    <w:rsid w:val="00595466"/>
    <w:rsid w:val="005B013C"/>
    <w:rsid w:val="005D0B80"/>
    <w:rsid w:val="005D53A8"/>
    <w:rsid w:val="005E2B86"/>
    <w:rsid w:val="005F123A"/>
    <w:rsid w:val="005F1A2C"/>
    <w:rsid w:val="00615103"/>
    <w:rsid w:val="006259C5"/>
    <w:rsid w:val="0063576B"/>
    <w:rsid w:val="00643EAF"/>
    <w:rsid w:val="00663F4D"/>
    <w:rsid w:val="006831E6"/>
    <w:rsid w:val="006A1B2C"/>
    <w:rsid w:val="006B1CA1"/>
    <w:rsid w:val="006B575C"/>
    <w:rsid w:val="006D1BEA"/>
    <w:rsid w:val="006E309E"/>
    <w:rsid w:val="006F481E"/>
    <w:rsid w:val="00703F68"/>
    <w:rsid w:val="00745CAE"/>
    <w:rsid w:val="0075248E"/>
    <w:rsid w:val="00757CD3"/>
    <w:rsid w:val="00760107"/>
    <w:rsid w:val="00765329"/>
    <w:rsid w:val="007B5C13"/>
    <w:rsid w:val="007B6727"/>
    <w:rsid w:val="007C490F"/>
    <w:rsid w:val="007D381E"/>
    <w:rsid w:val="007D5A44"/>
    <w:rsid w:val="00810C8E"/>
    <w:rsid w:val="00830451"/>
    <w:rsid w:val="00845507"/>
    <w:rsid w:val="00846EF9"/>
    <w:rsid w:val="00851B4A"/>
    <w:rsid w:val="00856BD4"/>
    <w:rsid w:val="00872091"/>
    <w:rsid w:val="008770BB"/>
    <w:rsid w:val="008845D5"/>
    <w:rsid w:val="00887D41"/>
    <w:rsid w:val="00895705"/>
    <w:rsid w:val="008B5B64"/>
    <w:rsid w:val="008D0159"/>
    <w:rsid w:val="008D51D4"/>
    <w:rsid w:val="008E2823"/>
    <w:rsid w:val="008E75A2"/>
    <w:rsid w:val="008F69D6"/>
    <w:rsid w:val="00901683"/>
    <w:rsid w:val="00902B93"/>
    <w:rsid w:val="009039DC"/>
    <w:rsid w:val="00920A8D"/>
    <w:rsid w:val="009374C8"/>
    <w:rsid w:val="0094592E"/>
    <w:rsid w:val="00957C66"/>
    <w:rsid w:val="00962639"/>
    <w:rsid w:val="00976E2D"/>
    <w:rsid w:val="00981F23"/>
    <w:rsid w:val="00982AA1"/>
    <w:rsid w:val="0099358D"/>
    <w:rsid w:val="009940BC"/>
    <w:rsid w:val="009E7A01"/>
    <w:rsid w:val="00A00B02"/>
    <w:rsid w:val="00A02591"/>
    <w:rsid w:val="00A03B2C"/>
    <w:rsid w:val="00A272EC"/>
    <w:rsid w:val="00A50FE0"/>
    <w:rsid w:val="00A52C68"/>
    <w:rsid w:val="00A61685"/>
    <w:rsid w:val="00A75B04"/>
    <w:rsid w:val="00A77BE7"/>
    <w:rsid w:val="00AA2E19"/>
    <w:rsid w:val="00AD45C1"/>
    <w:rsid w:val="00AD4D66"/>
    <w:rsid w:val="00AE5E78"/>
    <w:rsid w:val="00B223D5"/>
    <w:rsid w:val="00B3739D"/>
    <w:rsid w:val="00B62925"/>
    <w:rsid w:val="00B65296"/>
    <w:rsid w:val="00B870E8"/>
    <w:rsid w:val="00BA4005"/>
    <w:rsid w:val="00BA7353"/>
    <w:rsid w:val="00BB6804"/>
    <w:rsid w:val="00BC5546"/>
    <w:rsid w:val="00BD7AA9"/>
    <w:rsid w:val="00BE12E3"/>
    <w:rsid w:val="00BE536A"/>
    <w:rsid w:val="00C05117"/>
    <w:rsid w:val="00C13FFE"/>
    <w:rsid w:val="00C36F37"/>
    <w:rsid w:val="00C62B9C"/>
    <w:rsid w:val="00C63D6F"/>
    <w:rsid w:val="00C72AE5"/>
    <w:rsid w:val="00C8133E"/>
    <w:rsid w:val="00C85DD8"/>
    <w:rsid w:val="00C9200A"/>
    <w:rsid w:val="00C97B78"/>
    <w:rsid w:val="00CA146D"/>
    <w:rsid w:val="00CE0318"/>
    <w:rsid w:val="00CE7DEC"/>
    <w:rsid w:val="00D43DC2"/>
    <w:rsid w:val="00D75DBE"/>
    <w:rsid w:val="00D77B8C"/>
    <w:rsid w:val="00DA7328"/>
    <w:rsid w:val="00DE5898"/>
    <w:rsid w:val="00DE79F2"/>
    <w:rsid w:val="00E04115"/>
    <w:rsid w:val="00E21764"/>
    <w:rsid w:val="00E26B48"/>
    <w:rsid w:val="00E4102A"/>
    <w:rsid w:val="00E50650"/>
    <w:rsid w:val="00E545DB"/>
    <w:rsid w:val="00E812C2"/>
    <w:rsid w:val="00E86B99"/>
    <w:rsid w:val="00E87711"/>
    <w:rsid w:val="00EA024B"/>
    <w:rsid w:val="00EB0BBD"/>
    <w:rsid w:val="00ED3CED"/>
    <w:rsid w:val="00ED6127"/>
    <w:rsid w:val="00F06E9D"/>
    <w:rsid w:val="00F270B2"/>
    <w:rsid w:val="00F301A3"/>
    <w:rsid w:val="00F46340"/>
    <w:rsid w:val="00F46474"/>
    <w:rsid w:val="00F52841"/>
    <w:rsid w:val="00F5463A"/>
    <w:rsid w:val="00F96A08"/>
    <w:rsid w:val="00FA0B6B"/>
    <w:rsid w:val="00FA26DB"/>
    <w:rsid w:val="00FA2B12"/>
    <w:rsid w:val="00FA5F8C"/>
    <w:rsid w:val="00FB3A97"/>
    <w:rsid w:val="00FB4609"/>
    <w:rsid w:val="00FB6E5D"/>
    <w:rsid w:val="00FD3B12"/>
    <w:rsid w:val="00FE3068"/>
    <w:rsid w:val="00FF1FEA"/>
    <w:rsid w:val="74DE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AE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7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8771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E87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87711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rsid w:val="00902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63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281</Words>
  <Characters>1604</Characters>
  <Application>Microsoft Office Word</Application>
  <DocSecurity>0</DocSecurity>
  <Lines>13</Lines>
  <Paragraphs>3</Paragraphs>
  <ScaleCrop>false</ScaleCrop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明艳芬</cp:lastModifiedBy>
  <cp:revision>23</cp:revision>
  <dcterms:created xsi:type="dcterms:W3CDTF">2020-07-13T02:33:00Z</dcterms:created>
  <dcterms:modified xsi:type="dcterms:W3CDTF">2021-05-07T02:22:00Z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