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79" w:rsidRPr="00A86D79" w:rsidRDefault="00A86D79" w:rsidP="00A86D79">
      <w:pPr>
        <w:pStyle w:val="a5"/>
        <w:ind w:left="420" w:firstLineChars="0" w:firstLine="0"/>
        <w:rPr>
          <w:rFonts w:ascii="Adobe 仿宋 Std R" w:eastAsia="Adobe 仿宋 Std R" w:hAnsi="Adobe 仿宋 Std R"/>
          <w:b/>
          <w:sz w:val="24"/>
        </w:rPr>
      </w:pPr>
      <w:r w:rsidRPr="00A86D79"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A86D79" w:rsidRPr="00A86D79" w:rsidRDefault="00A86D79" w:rsidP="00A86D79">
      <w:pPr>
        <w:pStyle w:val="a5"/>
        <w:spacing w:line="360" w:lineRule="auto"/>
        <w:ind w:left="420" w:firstLineChars="0" w:firstLine="0"/>
        <w:rPr>
          <w:rFonts w:ascii="宋体" w:hAnsi="宋体" w:cs="宋体"/>
          <w:kern w:val="0"/>
          <w:sz w:val="24"/>
        </w:rPr>
      </w:pPr>
      <w:r w:rsidRPr="00A86D79">
        <w:rPr>
          <w:rFonts w:hint="eastAsia"/>
          <w:b/>
          <w:sz w:val="24"/>
        </w:rPr>
        <w:t>说明：</w:t>
      </w:r>
      <w:r w:rsidRPr="00A86D7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A86D79" w:rsidRDefault="00A86D79" w:rsidP="00A86D79">
      <w:pPr>
        <w:pStyle w:val="a5"/>
        <w:framePr w:hSpace="180" w:wrap="around" w:vAnchor="text" w:hAnchor="margin" w:y="470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基因芯片系统维修</w:t>
      </w:r>
    </w:p>
    <w:p w:rsidR="00A86D79" w:rsidRDefault="00A86D79" w:rsidP="00A86D79">
      <w:pPr>
        <w:framePr w:hSpace="180" w:wrap="around" w:vAnchor="text" w:hAnchor="margin" w:y="470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t>Affymetrix</w:t>
      </w:r>
      <w:r>
        <w:rPr>
          <w:rFonts w:hint="eastAsia"/>
        </w:rPr>
        <w:t>基因芯片系统维修</w:t>
      </w:r>
      <w:r>
        <w:rPr>
          <w:rFonts w:hint="eastAsia"/>
          <w:sz w:val="24"/>
        </w:rPr>
        <w:t>。</w:t>
      </w:r>
    </w:p>
    <w:p w:rsidR="00A86D79" w:rsidRDefault="00A86D79" w:rsidP="00A86D79">
      <w:pPr>
        <w:framePr w:hSpace="180" w:wrap="around" w:vAnchor="text" w:hAnchor="margin" w:y="470"/>
        <w:numPr>
          <w:ilvl w:val="0"/>
          <w:numId w:val="2"/>
        </w:numPr>
        <w:spacing w:line="360" w:lineRule="auto"/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次。</w:t>
      </w:r>
    </w:p>
    <w:p w:rsidR="00A86D79" w:rsidRDefault="00A86D79" w:rsidP="00A86D79">
      <w:pPr>
        <w:framePr w:hSpace="180" w:wrap="around" w:vAnchor="text" w:hAnchor="margin" w:y="470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A86D79" w:rsidRDefault="00A86D79" w:rsidP="00A86D79">
      <w:pPr>
        <w:framePr w:hSpace="180" w:wrap="around" w:vAnchor="text" w:hAnchor="margin" w:y="470"/>
        <w:widowControl/>
        <w:numPr>
          <w:ilvl w:val="0"/>
          <w:numId w:val="3"/>
        </w:numPr>
        <w:spacing w:line="480" w:lineRule="exact"/>
      </w:pPr>
      <w:r>
        <w:rPr>
          <w:rFonts w:ascii="宋体" w:hAnsi="宋体" w:hint="eastAsia"/>
          <w:szCs w:val="21"/>
        </w:rPr>
        <w:t>品牌及</w:t>
      </w:r>
      <w:r>
        <w:rPr>
          <w:rFonts w:ascii="宋体" w:hAnsi="宋体"/>
          <w:szCs w:val="21"/>
        </w:rPr>
        <w:t>型号：</w:t>
      </w:r>
      <w:r>
        <w:t>Affymetrix</w:t>
      </w:r>
      <w:r>
        <w:rPr>
          <w:rFonts w:hint="eastAsia"/>
        </w:rPr>
        <w:t>基因芯片系统</w:t>
      </w:r>
      <w:r>
        <w:t>GCS 3000Dx</w:t>
      </w:r>
      <w:r>
        <w:t>。</w:t>
      </w:r>
    </w:p>
    <w:p w:rsidR="00A86D79" w:rsidRDefault="00A86D79" w:rsidP="00A86D79">
      <w:pPr>
        <w:framePr w:hSpace="180" w:wrap="around" w:vAnchor="text" w:hAnchor="margin" w:y="470"/>
        <w:widowControl/>
        <w:numPr>
          <w:ilvl w:val="0"/>
          <w:numId w:val="3"/>
        </w:numPr>
        <w:spacing w:line="4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设备启用时间：2017年。</w:t>
      </w:r>
    </w:p>
    <w:p w:rsidR="00A86D79" w:rsidRDefault="00A86D79" w:rsidP="00A86D79">
      <w:pPr>
        <w:framePr w:hSpace="180" w:wrap="around" w:vAnchor="text" w:hAnchor="margin" w:y="470"/>
        <w:widowControl/>
        <w:numPr>
          <w:ilvl w:val="0"/>
          <w:numId w:val="3"/>
        </w:numPr>
        <w:spacing w:line="48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紧急维修扫描仪内激光模块</w:t>
      </w:r>
    </w:p>
    <w:p w:rsidR="00A86D79" w:rsidRPr="00A86D79" w:rsidRDefault="00A86D79" w:rsidP="00A86D79">
      <w:pPr>
        <w:framePr w:hSpace="180" w:wrap="around" w:vAnchor="text" w:hAnchor="margin" w:y="470"/>
        <w:widowControl/>
        <w:numPr>
          <w:ilvl w:val="0"/>
          <w:numId w:val="3"/>
        </w:numPr>
        <w:spacing w:line="480" w:lineRule="exact"/>
        <w:rPr>
          <w:rFonts w:ascii="宋体" w:hAnsi="宋体"/>
          <w:szCs w:val="21"/>
        </w:rPr>
      </w:pPr>
      <w:r w:rsidRPr="00A86D79">
        <w:rPr>
          <w:rFonts w:ascii="宋体" w:hAnsi="宋体" w:hint="eastAsia"/>
          <w:szCs w:val="21"/>
        </w:rPr>
        <w:t>紧急维修洗站第4通道模块。</w:t>
      </w:r>
    </w:p>
    <w:p w:rsidR="00A86D79" w:rsidRDefault="00A86D79" w:rsidP="00A86D79">
      <w:pPr>
        <w:framePr w:hSpace="180" w:wrap="around" w:vAnchor="text" w:hAnchor="margin" w:y="470"/>
        <w:widowControl/>
        <w:spacing w:line="480" w:lineRule="exact"/>
        <w:ind w:left="420"/>
        <w:rPr>
          <w:rFonts w:ascii="宋体" w:hAnsi="宋体" w:hint="eastAsia"/>
          <w:szCs w:val="21"/>
        </w:rPr>
      </w:pPr>
    </w:p>
    <w:p w:rsidR="00A86D79" w:rsidRDefault="00A86D79" w:rsidP="00A86D79">
      <w:pPr>
        <w:pStyle w:val="a5"/>
        <w:framePr w:hSpace="180" w:wrap="around" w:vAnchor="text" w:hAnchor="margin" w:y="470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Affymetrix</w:t>
      </w:r>
      <w:r>
        <w:rPr>
          <w:rFonts w:ascii="宋体" w:hAnsi="宋体" w:cs="宋体" w:hint="eastAsia"/>
          <w:b/>
          <w:color w:val="000000"/>
          <w:kern w:val="0"/>
          <w:sz w:val="24"/>
        </w:rPr>
        <w:t>基因芯片系统保修</w:t>
      </w:r>
    </w:p>
    <w:p w:rsidR="00A86D79" w:rsidRDefault="00A86D79" w:rsidP="00A86D79">
      <w:pPr>
        <w:framePr w:hSpace="180" w:wrap="around" w:vAnchor="text" w:hAnchor="margin" w:y="470"/>
        <w:numPr>
          <w:ilvl w:val="0"/>
          <w:numId w:val="2"/>
        </w:numPr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t>Affymetrix</w:t>
      </w:r>
      <w:r>
        <w:rPr>
          <w:rFonts w:hint="eastAsia"/>
        </w:rPr>
        <w:t>基因芯片系统保修</w:t>
      </w:r>
      <w:r>
        <w:rPr>
          <w:rFonts w:hint="eastAsia"/>
          <w:sz w:val="24"/>
        </w:rPr>
        <w:t>。</w:t>
      </w:r>
    </w:p>
    <w:p w:rsidR="00A86D79" w:rsidRDefault="00A86D79" w:rsidP="00A86D79">
      <w:pPr>
        <w:framePr w:hSpace="180" w:wrap="around" w:vAnchor="text" w:hAnchor="margin" w:y="470"/>
        <w:numPr>
          <w:ilvl w:val="0"/>
          <w:numId w:val="2"/>
        </w:numPr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年</w:t>
      </w:r>
    </w:p>
    <w:p w:rsidR="00A86D79" w:rsidRDefault="00A86D79" w:rsidP="00A86D79">
      <w:pPr>
        <w:framePr w:hSpace="180" w:wrap="around" w:vAnchor="text" w:hAnchor="margin" w:y="470"/>
        <w:numPr>
          <w:ilvl w:val="0"/>
          <w:numId w:val="2"/>
        </w:numPr>
        <w:rPr>
          <w:sz w:val="24"/>
        </w:rPr>
      </w:pPr>
      <w:r>
        <w:rPr>
          <w:rFonts w:hint="eastAsia"/>
          <w:b/>
        </w:rPr>
        <w:t>、技术要求</w:t>
      </w:r>
    </w:p>
    <w:p w:rsidR="00A86D79" w:rsidRDefault="00A86D79" w:rsidP="00A86D79">
      <w:pPr>
        <w:framePr w:hSpace="180" w:wrap="around" w:vAnchor="text" w:hAnchor="margin" w:y="470"/>
        <w:widowControl/>
        <w:numPr>
          <w:ilvl w:val="0"/>
          <w:numId w:val="3"/>
        </w:numPr>
      </w:pPr>
      <w:r>
        <w:rPr>
          <w:rFonts w:ascii="宋体" w:hAnsi="宋体" w:hint="eastAsia"/>
          <w:szCs w:val="21"/>
        </w:rPr>
        <w:t>品牌及</w:t>
      </w:r>
      <w:r>
        <w:rPr>
          <w:rFonts w:ascii="宋体" w:hAnsi="宋体"/>
          <w:szCs w:val="21"/>
        </w:rPr>
        <w:t>型号：</w:t>
      </w:r>
      <w:r>
        <w:t>Affymetrix</w:t>
      </w:r>
      <w:r>
        <w:rPr>
          <w:rFonts w:hint="eastAsia"/>
        </w:rPr>
        <w:t>基因芯片系统</w:t>
      </w:r>
      <w:r>
        <w:t>GCS 3000Dx</w:t>
      </w:r>
      <w:r>
        <w:t>。</w:t>
      </w:r>
    </w:p>
    <w:p w:rsidR="00A86D79" w:rsidRDefault="00A86D79" w:rsidP="00A86D79">
      <w:pPr>
        <w:framePr w:hSpace="180" w:wrap="around" w:vAnchor="text" w:hAnchor="margin" w:y="470"/>
        <w:widowControl/>
        <w:numPr>
          <w:ilvl w:val="0"/>
          <w:numId w:val="3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设备启用时间：2017年。</w:t>
      </w:r>
    </w:p>
    <w:p w:rsidR="00A86D79" w:rsidRDefault="00A86D79" w:rsidP="00A86D79">
      <w:pPr>
        <w:framePr w:hSpace="180" w:wrap="around" w:vAnchor="text" w:hAnchor="margin" w:y="470"/>
        <w:widowControl/>
        <w:numPr>
          <w:ilvl w:val="0"/>
          <w:numId w:val="3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保修类别：全保（含扫描仪、洗涤站和杂交炉等全套设备）。</w:t>
      </w:r>
    </w:p>
    <w:p w:rsidR="00A86D79" w:rsidRDefault="00A86D79" w:rsidP="00A86D79">
      <w:pPr>
        <w:framePr w:hSpace="180" w:wrap="around" w:vAnchor="text" w:hAnchor="margin" w:y="470"/>
        <w:widowControl/>
        <w:numPr>
          <w:ilvl w:val="0"/>
          <w:numId w:val="3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保修年限：3年。</w:t>
      </w:r>
    </w:p>
    <w:p w:rsidR="00A86D79" w:rsidRDefault="00A86D79" w:rsidP="00A86D79">
      <w:pPr>
        <w:framePr w:hSpace="180" w:wrap="around" w:vAnchor="text" w:hAnchor="margin" w:y="470"/>
        <w:widowControl/>
        <w:numPr>
          <w:ilvl w:val="0"/>
          <w:numId w:val="3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响应时间：≤2小时，24小时内到场。</w:t>
      </w:r>
    </w:p>
    <w:p w:rsidR="00A86D79" w:rsidRDefault="00A86D79" w:rsidP="00A86D79">
      <w:pPr>
        <w:framePr w:hSpace="180" w:wrap="around" w:vAnchor="text" w:hAnchor="margin" w:y="470"/>
        <w:widowControl/>
        <w:numPr>
          <w:ilvl w:val="0"/>
          <w:numId w:val="3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开机率：≥95%。</w:t>
      </w:r>
    </w:p>
    <w:p w:rsidR="00A86D79" w:rsidRDefault="00A86D79" w:rsidP="00A86D79">
      <w:pPr>
        <w:framePr w:hSpace="180" w:wrap="around" w:vAnchor="text" w:hAnchor="margin" w:y="470"/>
        <w:widowControl/>
        <w:numPr>
          <w:ilvl w:val="0"/>
          <w:numId w:val="3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预防性保养服务和校准：≥2次/年。</w:t>
      </w:r>
    </w:p>
    <w:p w:rsidR="00A86D79" w:rsidRDefault="00A86D79" w:rsidP="00A86D79">
      <w:pPr>
        <w:framePr w:hSpace="180" w:wrap="around" w:vAnchor="text" w:hAnchor="margin" w:y="470"/>
        <w:widowControl/>
        <w:spacing w:line="480" w:lineRule="exact"/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每年提供详细的保养和校准报告。</w:t>
      </w:r>
    </w:p>
    <w:p w:rsidR="00A86D79" w:rsidRDefault="00A86D79" w:rsidP="00A86D79"/>
    <w:sectPr w:rsidR="00A86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2C" w:rsidRDefault="0066012C" w:rsidP="00A86D79">
      <w:r>
        <w:separator/>
      </w:r>
    </w:p>
  </w:endnote>
  <w:endnote w:type="continuationSeparator" w:id="1">
    <w:p w:rsidR="0066012C" w:rsidRDefault="0066012C" w:rsidP="00A8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2C" w:rsidRDefault="0066012C" w:rsidP="00A86D79">
      <w:r>
        <w:separator/>
      </w:r>
    </w:p>
  </w:footnote>
  <w:footnote w:type="continuationSeparator" w:id="1">
    <w:p w:rsidR="0066012C" w:rsidRDefault="0066012C" w:rsidP="00A86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334"/>
    <w:multiLevelType w:val="multilevel"/>
    <w:tmpl w:val="1B58433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9E7159"/>
    <w:multiLevelType w:val="multilevel"/>
    <w:tmpl w:val="6A9E7159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-1287" w:hanging="420"/>
      </w:pPr>
    </w:lvl>
    <w:lvl w:ilvl="2">
      <w:start w:val="1"/>
      <w:numFmt w:val="lowerRoman"/>
      <w:lvlText w:val="%3."/>
      <w:lvlJc w:val="right"/>
      <w:pPr>
        <w:ind w:left="-867" w:hanging="420"/>
      </w:pPr>
    </w:lvl>
    <w:lvl w:ilvl="3">
      <w:start w:val="1"/>
      <w:numFmt w:val="decimal"/>
      <w:lvlText w:val="%4."/>
      <w:lvlJc w:val="left"/>
      <w:pPr>
        <w:ind w:left="-447" w:hanging="420"/>
      </w:pPr>
    </w:lvl>
    <w:lvl w:ilvl="4">
      <w:start w:val="1"/>
      <w:numFmt w:val="lowerLetter"/>
      <w:lvlText w:val="%5)"/>
      <w:lvlJc w:val="left"/>
      <w:pPr>
        <w:ind w:left="-27" w:hanging="420"/>
      </w:pPr>
    </w:lvl>
    <w:lvl w:ilvl="5">
      <w:start w:val="1"/>
      <w:numFmt w:val="lowerRoman"/>
      <w:lvlText w:val="%6."/>
      <w:lvlJc w:val="right"/>
      <w:pPr>
        <w:ind w:left="393" w:hanging="420"/>
      </w:pPr>
    </w:lvl>
    <w:lvl w:ilvl="6">
      <w:start w:val="1"/>
      <w:numFmt w:val="decimal"/>
      <w:lvlText w:val="%7."/>
      <w:lvlJc w:val="left"/>
      <w:pPr>
        <w:ind w:left="813" w:hanging="420"/>
      </w:pPr>
    </w:lvl>
    <w:lvl w:ilvl="7">
      <w:start w:val="1"/>
      <w:numFmt w:val="lowerLetter"/>
      <w:lvlText w:val="%8)"/>
      <w:lvlJc w:val="left"/>
      <w:pPr>
        <w:ind w:left="1233" w:hanging="420"/>
      </w:pPr>
    </w:lvl>
    <w:lvl w:ilvl="8">
      <w:start w:val="1"/>
      <w:numFmt w:val="lowerRoman"/>
      <w:lvlText w:val="%9."/>
      <w:lvlJc w:val="right"/>
      <w:pPr>
        <w:ind w:left="165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D79"/>
    <w:rsid w:val="0066012C"/>
    <w:rsid w:val="00A8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D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D79"/>
    <w:rPr>
      <w:sz w:val="18"/>
      <w:szCs w:val="18"/>
    </w:rPr>
  </w:style>
  <w:style w:type="paragraph" w:styleId="a5">
    <w:name w:val="List Paragraph"/>
    <w:basedOn w:val="a"/>
    <w:uiPriority w:val="34"/>
    <w:qFormat/>
    <w:rsid w:val="00A86D7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2021-11-15T09:05:00Z</dcterms:created>
  <dcterms:modified xsi:type="dcterms:W3CDTF">2021-11-15T09:05:00Z</dcterms:modified>
</cp:coreProperties>
</file>